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11105D" w:rsidRDefault="00382F25" w:rsidP="0011105D">
      <w:pPr>
        <w:spacing w:line="240" w:lineRule="auto"/>
        <w:ind w:left="284"/>
        <w:contextualSpacing/>
        <w:jc w:val="center"/>
        <w:rPr>
          <w:rFonts w:ascii="Times New Roman" w:hAnsi="Times New Roman" w:cs="Times New Roman"/>
          <w:noProof/>
          <w:color w:val="595959" w:themeColor="text1" w:themeTint="A6"/>
          <w:sz w:val="20"/>
          <w:szCs w:val="20"/>
        </w:rPr>
      </w:pPr>
      <w:r w:rsidRPr="0011105D">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11105D" w:rsidRDefault="00382F25" w:rsidP="0011105D">
      <w:pPr>
        <w:spacing w:line="240" w:lineRule="auto"/>
        <w:ind w:left="284"/>
        <w:contextualSpacing/>
        <w:jc w:val="center"/>
        <w:rPr>
          <w:rFonts w:ascii="Times New Roman" w:hAnsi="Times New Roman" w:cs="Times New Roman"/>
          <w:b/>
          <w:bCs/>
          <w:color w:val="595959" w:themeColor="text1" w:themeTint="A6"/>
          <w:sz w:val="20"/>
          <w:szCs w:val="20"/>
        </w:rPr>
      </w:pPr>
      <w:r w:rsidRPr="0011105D">
        <w:rPr>
          <w:rFonts w:ascii="Times New Roman" w:hAnsi="Times New Roman" w:cs="Times New Roman"/>
          <w:b/>
          <w:bCs/>
          <w:color w:val="595959" w:themeColor="text1" w:themeTint="A6"/>
          <w:sz w:val="20"/>
          <w:szCs w:val="20"/>
        </w:rPr>
        <w:t xml:space="preserve"> Ивановская область</w:t>
      </w:r>
    </w:p>
    <w:p w14:paraId="225B5238" w14:textId="77777777" w:rsidR="00382F25" w:rsidRPr="0011105D" w:rsidRDefault="00382F25" w:rsidP="0011105D">
      <w:pPr>
        <w:spacing w:line="240" w:lineRule="auto"/>
        <w:ind w:left="284"/>
        <w:contextualSpacing/>
        <w:jc w:val="center"/>
        <w:rPr>
          <w:rFonts w:ascii="Times New Roman" w:hAnsi="Times New Roman" w:cs="Times New Roman"/>
          <w:b/>
          <w:bCs/>
          <w:color w:val="595959" w:themeColor="text1" w:themeTint="A6"/>
          <w:sz w:val="20"/>
          <w:szCs w:val="20"/>
        </w:rPr>
      </w:pPr>
      <w:r w:rsidRPr="0011105D">
        <w:rPr>
          <w:rFonts w:ascii="Times New Roman" w:hAnsi="Times New Roman" w:cs="Times New Roman"/>
          <w:b/>
          <w:bCs/>
          <w:color w:val="595959" w:themeColor="text1" w:themeTint="A6"/>
          <w:sz w:val="20"/>
          <w:szCs w:val="20"/>
        </w:rPr>
        <w:t xml:space="preserve">   Приволжский муниципальный район</w:t>
      </w:r>
    </w:p>
    <w:p w14:paraId="246DF8D3" w14:textId="77777777" w:rsidR="00382F25" w:rsidRPr="0011105D" w:rsidRDefault="00382F25" w:rsidP="0011105D">
      <w:pPr>
        <w:spacing w:line="240" w:lineRule="auto"/>
        <w:ind w:left="284"/>
        <w:contextualSpacing/>
        <w:jc w:val="center"/>
        <w:rPr>
          <w:rFonts w:ascii="Times New Roman" w:hAnsi="Times New Roman" w:cs="Times New Roman"/>
          <w:b/>
          <w:bCs/>
          <w:color w:val="595959" w:themeColor="text1" w:themeTint="A6"/>
          <w:sz w:val="20"/>
          <w:szCs w:val="20"/>
        </w:rPr>
      </w:pPr>
      <w:r w:rsidRPr="0011105D">
        <w:rPr>
          <w:rFonts w:ascii="Times New Roman" w:hAnsi="Times New Roman" w:cs="Times New Roman"/>
          <w:b/>
          <w:bCs/>
          <w:color w:val="595959" w:themeColor="text1" w:themeTint="A6"/>
          <w:sz w:val="20"/>
          <w:szCs w:val="20"/>
        </w:rPr>
        <w:t xml:space="preserve">  </w:t>
      </w:r>
      <w:proofErr w:type="spellStart"/>
      <w:r w:rsidRPr="0011105D">
        <w:rPr>
          <w:rFonts w:ascii="Times New Roman" w:hAnsi="Times New Roman" w:cs="Times New Roman"/>
          <w:b/>
          <w:bCs/>
          <w:color w:val="595959" w:themeColor="text1" w:themeTint="A6"/>
          <w:sz w:val="20"/>
          <w:szCs w:val="20"/>
        </w:rPr>
        <w:t>Плесское</w:t>
      </w:r>
      <w:proofErr w:type="spellEnd"/>
      <w:r w:rsidRPr="0011105D">
        <w:rPr>
          <w:rFonts w:ascii="Times New Roman" w:hAnsi="Times New Roman" w:cs="Times New Roman"/>
          <w:b/>
          <w:bCs/>
          <w:color w:val="595959" w:themeColor="text1" w:themeTint="A6"/>
          <w:sz w:val="20"/>
          <w:szCs w:val="20"/>
        </w:rPr>
        <w:t xml:space="preserve"> городское поселение</w:t>
      </w:r>
    </w:p>
    <w:p w14:paraId="29EF7F42" w14:textId="77777777" w:rsidR="00382F25" w:rsidRPr="0011105D" w:rsidRDefault="00382F25" w:rsidP="0011105D">
      <w:pPr>
        <w:spacing w:line="240" w:lineRule="auto"/>
        <w:ind w:left="284"/>
        <w:contextualSpacing/>
        <w:jc w:val="center"/>
        <w:rPr>
          <w:rFonts w:ascii="Times New Roman" w:hAnsi="Times New Roman" w:cs="Times New Roman"/>
          <w:b/>
          <w:bCs/>
          <w:color w:val="595959" w:themeColor="text1" w:themeTint="A6"/>
          <w:sz w:val="20"/>
          <w:szCs w:val="20"/>
        </w:rPr>
      </w:pPr>
    </w:p>
    <w:p w14:paraId="63F1E130" w14:textId="77777777" w:rsidR="00382F25" w:rsidRPr="0011105D" w:rsidRDefault="00382F25" w:rsidP="0011105D">
      <w:pPr>
        <w:spacing w:line="240" w:lineRule="auto"/>
        <w:ind w:left="284"/>
        <w:contextualSpacing/>
        <w:jc w:val="center"/>
        <w:rPr>
          <w:rFonts w:ascii="Times New Roman" w:hAnsi="Times New Roman" w:cs="Times New Roman"/>
          <w:b/>
          <w:i/>
          <w:color w:val="595959" w:themeColor="text1" w:themeTint="A6"/>
          <w:sz w:val="20"/>
          <w:szCs w:val="20"/>
        </w:rPr>
      </w:pPr>
    </w:p>
    <w:p w14:paraId="5158E2F3" w14:textId="77777777" w:rsidR="00382F25" w:rsidRPr="0011105D" w:rsidRDefault="00382F25" w:rsidP="0011105D">
      <w:pPr>
        <w:spacing w:line="240" w:lineRule="auto"/>
        <w:ind w:left="284"/>
        <w:contextualSpacing/>
        <w:jc w:val="center"/>
        <w:rPr>
          <w:rFonts w:ascii="Times New Roman" w:hAnsi="Times New Roman" w:cs="Times New Roman"/>
          <w:b/>
          <w:i/>
          <w:color w:val="595959" w:themeColor="text1" w:themeTint="A6"/>
          <w:sz w:val="20"/>
          <w:szCs w:val="20"/>
        </w:rPr>
      </w:pPr>
    </w:p>
    <w:p w14:paraId="5A076F6C" w14:textId="77777777" w:rsidR="00382F25" w:rsidRPr="0011105D" w:rsidRDefault="00382F25" w:rsidP="0011105D">
      <w:pPr>
        <w:spacing w:line="240" w:lineRule="auto"/>
        <w:ind w:left="284"/>
        <w:contextualSpacing/>
        <w:jc w:val="center"/>
        <w:rPr>
          <w:rFonts w:ascii="Times New Roman" w:hAnsi="Times New Roman" w:cs="Times New Roman"/>
          <w:b/>
          <w:i/>
          <w:color w:val="595959" w:themeColor="text1" w:themeTint="A6"/>
          <w:sz w:val="20"/>
          <w:szCs w:val="20"/>
        </w:rPr>
      </w:pPr>
    </w:p>
    <w:p w14:paraId="6A4A78B2" w14:textId="77777777" w:rsidR="00382F25" w:rsidRPr="0011105D" w:rsidRDefault="00382F25" w:rsidP="0011105D">
      <w:pPr>
        <w:spacing w:line="240" w:lineRule="auto"/>
        <w:ind w:left="284"/>
        <w:contextualSpacing/>
        <w:jc w:val="center"/>
        <w:rPr>
          <w:rFonts w:ascii="Times New Roman" w:hAnsi="Times New Roman" w:cs="Times New Roman"/>
          <w:b/>
          <w:i/>
          <w:color w:val="595959" w:themeColor="text1" w:themeTint="A6"/>
          <w:sz w:val="20"/>
          <w:szCs w:val="20"/>
        </w:rPr>
      </w:pPr>
    </w:p>
    <w:p w14:paraId="4605252C" w14:textId="77777777" w:rsidR="00382F25" w:rsidRPr="0011105D" w:rsidRDefault="00382F25" w:rsidP="0011105D">
      <w:pPr>
        <w:spacing w:line="240" w:lineRule="auto"/>
        <w:ind w:left="284"/>
        <w:contextualSpacing/>
        <w:jc w:val="center"/>
        <w:rPr>
          <w:rFonts w:ascii="Times New Roman" w:hAnsi="Times New Roman" w:cs="Times New Roman"/>
          <w:b/>
          <w:i/>
          <w:color w:val="595959" w:themeColor="text1" w:themeTint="A6"/>
          <w:sz w:val="20"/>
          <w:szCs w:val="20"/>
        </w:rPr>
      </w:pPr>
    </w:p>
    <w:p w14:paraId="4E6FE106" w14:textId="77777777" w:rsidR="00382F25" w:rsidRPr="0011105D" w:rsidRDefault="00382F25" w:rsidP="0011105D">
      <w:pPr>
        <w:spacing w:line="240" w:lineRule="auto"/>
        <w:ind w:left="284"/>
        <w:contextualSpacing/>
        <w:jc w:val="center"/>
        <w:rPr>
          <w:rFonts w:ascii="Times New Roman" w:hAnsi="Times New Roman" w:cs="Times New Roman"/>
          <w:b/>
          <w:i/>
          <w:color w:val="000000" w:themeColor="text1"/>
          <w:sz w:val="20"/>
          <w:szCs w:val="20"/>
        </w:rPr>
      </w:pPr>
      <w:r w:rsidRPr="0011105D">
        <w:rPr>
          <w:rFonts w:ascii="Times New Roman" w:hAnsi="Times New Roman" w:cs="Times New Roman"/>
          <w:b/>
          <w:i/>
          <w:color w:val="000000" w:themeColor="text1"/>
          <w:sz w:val="20"/>
          <w:szCs w:val="20"/>
        </w:rPr>
        <w:t>ВЕСТНИК</w:t>
      </w:r>
    </w:p>
    <w:p w14:paraId="35188D6E" w14:textId="77777777" w:rsidR="00382F25" w:rsidRPr="0011105D" w:rsidRDefault="00382F25" w:rsidP="0011105D">
      <w:pPr>
        <w:tabs>
          <w:tab w:val="left" w:pos="1485"/>
          <w:tab w:val="center" w:pos="5220"/>
        </w:tabs>
        <w:spacing w:line="240" w:lineRule="auto"/>
        <w:ind w:left="284"/>
        <w:contextualSpacing/>
        <w:jc w:val="center"/>
        <w:rPr>
          <w:rFonts w:ascii="Times New Roman" w:hAnsi="Times New Roman" w:cs="Times New Roman"/>
          <w:b/>
          <w:i/>
          <w:color w:val="000000" w:themeColor="text1"/>
          <w:sz w:val="20"/>
          <w:szCs w:val="20"/>
        </w:rPr>
      </w:pPr>
      <w:r w:rsidRPr="0011105D">
        <w:rPr>
          <w:rFonts w:ascii="Times New Roman" w:hAnsi="Times New Roman" w:cs="Times New Roman"/>
          <w:b/>
          <w:i/>
          <w:color w:val="000000" w:themeColor="text1"/>
          <w:sz w:val="20"/>
          <w:szCs w:val="20"/>
        </w:rPr>
        <w:t>СОВЕТА И АДМИНИСТРАЦИИ</w:t>
      </w:r>
    </w:p>
    <w:p w14:paraId="09F67E2B" w14:textId="77777777" w:rsidR="00382F25" w:rsidRPr="0011105D" w:rsidRDefault="00382F25" w:rsidP="0011105D">
      <w:pPr>
        <w:spacing w:line="240" w:lineRule="auto"/>
        <w:ind w:left="284"/>
        <w:contextualSpacing/>
        <w:jc w:val="center"/>
        <w:rPr>
          <w:rFonts w:ascii="Times New Roman" w:hAnsi="Times New Roman" w:cs="Times New Roman"/>
          <w:b/>
          <w:i/>
          <w:color w:val="000000" w:themeColor="text1"/>
          <w:sz w:val="20"/>
          <w:szCs w:val="20"/>
        </w:rPr>
      </w:pPr>
      <w:r w:rsidRPr="0011105D">
        <w:rPr>
          <w:rFonts w:ascii="Times New Roman" w:hAnsi="Times New Roman" w:cs="Times New Roman"/>
          <w:b/>
          <w:i/>
          <w:color w:val="000000" w:themeColor="text1"/>
          <w:sz w:val="20"/>
          <w:szCs w:val="20"/>
        </w:rPr>
        <w:t>ПЛЕССКОГО ГОРОДСКОГО ПОСЕЛЕНИЯ</w:t>
      </w:r>
    </w:p>
    <w:p w14:paraId="5052FCDB" w14:textId="77777777" w:rsidR="00382F25" w:rsidRPr="0011105D" w:rsidRDefault="00382F25" w:rsidP="0011105D">
      <w:pPr>
        <w:spacing w:line="240" w:lineRule="auto"/>
        <w:ind w:left="284"/>
        <w:contextualSpacing/>
        <w:jc w:val="center"/>
        <w:rPr>
          <w:rFonts w:ascii="Times New Roman" w:hAnsi="Times New Roman" w:cs="Times New Roman"/>
          <w:color w:val="000000" w:themeColor="text1"/>
          <w:sz w:val="20"/>
          <w:szCs w:val="20"/>
        </w:rPr>
      </w:pPr>
    </w:p>
    <w:p w14:paraId="1ABB311B"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1A57A098"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2EB89B25"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B24AF8F"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496FE7FA"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6523325E" w14:textId="77777777" w:rsidR="00382F25" w:rsidRPr="0011105D" w:rsidRDefault="00382F25" w:rsidP="0011105D">
      <w:pPr>
        <w:tabs>
          <w:tab w:val="left" w:pos="390"/>
        </w:tabs>
        <w:spacing w:line="240" w:lineRule="auto"/>
        <w:ind w:left="284"/>
        <w:contextualSpacing/>
        <w:jc w:val="center"/>
        <w:rPr>
          <w:rFonts w:ascii="Times New Roman" w:hAnsi="Times New Roman" w:cs="Times New Roman"/>
          <w:color w:val="595959" w:themeColor="text1" w:themeTint="A6"/>
          <w:sz w:val="20"/>
          <w:szCs w:val="20"/>
        </w:rPr>
      </w:pPr>
    </w:p>
    <w:p w14:paraId="1250241B"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2785DF20"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55CD94C2"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4AD0B0EA"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431FE410"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397D1899"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0F2576CF"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2B4B92C8"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0D4AC33F"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08311165"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5D750A6F"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6E1E2DBF"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16CDE808"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44B4741"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06F98C57"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2E89A5AC"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1A57692"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3C2BCFE"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10D94327"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9F1F1C7"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51D54B7D"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EBDDF56"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552DD9C8"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5B08AB17"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6987E99"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533DAD57"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002FC2E4"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435467F7"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18253EFC"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189DBE30" w14:textId="498C3EF2" w:rsidR="00382F25"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24579FC9" w14:textId="50999BA4" w:rsidR="0011105D" w:rsidRDefault="0011105D" w:rsidP="0011105D">
      <w:pPr>
        <w:spacing w:line="240" w:lineRule="auto"/>
        <w:ind w:left="284"/>
        <w:contextualSpacing/>
        <w:jc w:val="center"/>
        <w:rPr>
          <w:rFonts w:ascii="Times New Roman" w:hAnsi="Times New Roman" w:cs="Times New Roman"/>
          <w:color w:val="595959" w:themeColor="text1" w:themeTint="A6"/>
          <w:sz w:val="20"/>
          <w:szCs w:val="20"/>
        </w:rPr>
      </w:pPr>
    </w:p>
    <w:p w14:paraId="2FF4B035" w14:textId="59189B9F" w:rsidR="0011105D" w:rsidRDefault="0011105D" w:rsidP="0011105D">
      <w:pPr>
        <w:spacing w:line="240" w:lineRule="auto"/>
        <w:ind w:left="284"/>
        <w:contextualSpacing/>
        <w:jc w:val="center"/>
        <w:rPr>
          <w:rFonts w:ascii="Times New Roman" w:hAnsi="Times New Roman" w:cs="Times New Roman"/>
          <w:color w:val="595959" w:themeColor="text1" w:themeTint="A6"/>
          <w:sz w:val="20"/>
          <w:szCs w:val="20"/>
        </w:rPr>
      </w:pPr>
    </w:p>
    <w:p w14:paraId="20170FB6" w14:textId="77777777" w:rsidR="0011105D" w:rsidRPr="0011105D" w:rsidRDefault="0011105D" w:rsidP="0011105D">
      <w:pPr>
        <w:spacing w:line="240" w:lineRule="auto"/>
        <w:ind w:left="284"/>
        <w:contextualSpacing/>
        <w:jc w:val="center"/>
        <w:rPr>
          <w:rFonts w:ascii="Times New Roman" w:hAnsi="Times New Roman" w:cs="Times New Roman"/>
          <w:color w:val="595959" w:themeColor="text1" w:themeTint="A6"/>
          <w:sz w:val="20"/>
          <w:szCs w:val="20"/>
        </w:rPr>
      </w:pPr>
    </w:p>
    <w:p w14:paraId="67AD7F36" w14:textId="1E7FBEC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r w:rsidRPr="0011105D">
        <w:rPr>
          <w:rFonts w:ascii="Times New Roman" w:hAnsi="Times New Roman" w:cs="Times New Roman"/>
          <w:color w:val="595959" w:themeColor="text1" w:themeTint="A6"/>
          <w:sz w:val="20"/>
          <w:szCs w:val="20"/>
        </w:rPr>
        <w:t>Выпуск № 1</w:t>
      </w:r>
      <w:r w:rsidR="00FE36C0" w:rsidRPr="0011105D">
        <w:rPr>
          <w:rFonts w:ascii="Times New Roman" w:hAnsi="Times New Roman" w:cs="Times New Roman"/>
          <w:color w:val="595959" w:themeColor="text1" w:themeTint="A6"/>
          <w:sz w:val="20"/>
          <w:szCs w:val="20"/>
        </w:rPr>
        <w:t>9</w:t>
      </w:r>
    </w:p>
    <w:p w14:paraId="05F61F07" w14:textId="747F2EDB" w:rsidR="00382F25" w:rsidRPr="0011105D" w:rsidRDefault="00FE36C0" w:rsidP="0011105D">
      <w:pPr>
        <w:spacing w:line="240" w:lineRule="auto"/>
        <w:ind w:left="284"/>
        <w:contextualSpacing/>
        <w:jc w:val="center"/>
        <w:rPr>
          <w:rFonts w:ascii="Times New Roman" w:hAnsi="Times New Roman" w:cs="Times New Roman"/>
          <w:color w:val="595959" w:themeColor="text1" w:themeTint="A6"/>
          <w:sz w:val="20"/>
          <w:szCs w:val="20"/>
        </w:rPr>
      </w:pPr>
      <w:r w:rsidRPr="0011105D">
        <w:rPr>
          <w:rFonts w:ascii="Times New Roman" w:hAnsi="Times New Roman" w:cs="Times New Roman"/>
          <w:color w:val="595959" w:themeColor="text1" w:themeTint="A6"/>
          <w:sz w:val="20"/>
          <w:szCs w:val="20"/>
        </w:rPr>
        <w:t>06</w:t>
      </w:r>
      <w:r w:rsidR="00382F25" w:rsidRPr="0011105D">
        <w:rPr>
          <w:rFonts w:ascii="Times New Roman" w:hAnsi="Times New Roman" w:cs="Times New Roman"/>
          <w:color w:val="595959" w:themeColor="text1" w:themeTint="A6"/>
          <w:sz w:val="20"/>
          <w:szCs w:val="20"/>
        </w:rPr>
        <w:t>.0</w:t>
      </w:r>
      <w:r w:rsidRPr="0011105D">
        <w:rPr>
          <w:rFonts w:ascii="Times New Roman" w:hAnsi="Times New Roman" w:cs="Times New Roman"/>
          <w:color w:val="595959" w:themeColor="text1" w:themeTint="A6"/>
          <w:sz w:val="20"/>
          <w:szCs w:val="20"/>
        </w:rPr>
        <w:t>9</w:t>
      </w:r>
      <w:r w:rsidR="00382F25" w:rsidRPr="0011105D">
        <w:rPr>
          <w:rFonts w:ascii="Times New Roman" w:hAnsi="Times New Roman" w:cs="Times New Roman"/>
          <w:color w:val="595959" w:themeColor="text1" w:themeTint="A6"/>
          <w:sz w:val="20"/>
          <w:szCs w:val="20"/>
        </w:rPr>
        <w:t>.2024</w:t>
      </w:r>
    </w:p>
    <w:p w14:paraId="4E10F767"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BF01C88" w14:textId="53159B68"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7EF7B57A" w14:textId="7FF9FB35" w:rsidR="009A4A72" w:rsidRPr="0011105D" w:rsidRDefault="009A4A72" w:rsidP="0011105D">
      <w:pPr>
        <w:spacing w:line="240" w:lineRule="auto"/>
        <w:ind w:left="284"/>
        <w:contextualSpacing/>
        <w:jc w:val="center"/>
        <w:rPr>
          <w:rFonts w:ascii="Times New Roman" w:hAnsi="Times New Roman" w:cs="Times New Roman"/>
          <w:color w:val="595959" w:themeColor="text1" w:themeTint="A6"/>
          <w:sz w:val="20"/>
          <w:szCs w:val="20"/>
        </w:rPr>
      </w:pPr>
    </w:p>
    <w:p w14:paraId="3427240E" w14:textId="162D16B3" w:rsidR="009A4A72" w:rsidRPr="0011105D" w:rsidRDefault="009A4A72" w:rsidP="0011105D">
      <w:pPr>
        <w:spacing w:line="240" w:lineRule="auto"/>
        <w:ind w:left="284"/>
        <w:contextualSpacing/>
        <w:jc w:val="center"/>
        <w:rPr>
          <w:rFonts w:ascii="Times New Roman" w:hAnsi="Times New Roman" w:cs="Times New Roman"/>
          <w:color w:val="595959" w:themeColor="text1" w:themeTint="A6"/>
          <w:sz w:val="20"/>
          <w:szCs w:val="20"/>
        </w:rPr>
      </w:pPr>
    </w:p>
    <w:p w14:paraId="5ACC900A" w14:textId="74BEC69E" w:rsidR="00C22DF4" w:rsidRPr="0011105D" w:rsidRDefault="00C22DF4" w:rsidP="0011105D">
      <w:pPr>
        <w:spacing w:line="240" w:lineRule="auto"/>
        <w:ind w:left="284"/>
        <w:contextualSpacing/>
        <w:jc w:val="center"/>
        <w:rPr>
          <w:rFonts w:ascii="Times New Roman" w:hAnsi="Times New Roman" w:cs="Times New Roman"/>
          <w:color w:val="595959" w:themeColor="text1" w:themeTint="A6"/>
          <w:sz w:val="20"/>
          <w:szCs w:val="20"/>
        </w:rPr>
      </w:pPr>
    </w:p>
    <w:p w14:paraId="55D68652" w14:textId="21EBD96C" w:rsidR="00C22DF4" w:rsidRPr="0011105D" w:rsidRDefault="00C22DF4" w:rsidP="0011105D">
      <w:pPr>
        <w:spacing w:line="240" w:lineRule="auto"/>
        <w:ind w:left="284"/>
        <w:contextualSpacing/>
        <w:jc w:val="center"/>
        <w:rPr>
          <w:rFonts w:ascii="Times New Roman" w:hAnsi="Times New Roman" w:cs="Times New Roman"/>
          <w:color w:val="595959" w:themeColor="text1" w:themeTint="A6"/>
          <w:sz w:val="20"/>
          <w:szCs w:val="20"/>
        </w:rPr>
      </w:pPr>
    </w:p>
    <w:p w14:paraId="7000D1B5" w14:textId="6A7A05E9" w:rsidR="00C22DF4" w:rsidRPr="0011105D" w:rsidRDefault="00C22DF4" w:rsidP="0011105D">
      <w:pPr>
        <w:spacing w:line="240" w:lineRule="auto"/>
        <w:ind w:left="284"/>
        <w:contextualSpacing/>
        <w:jc w:val="center"/>
        <w:rPr>
          <w:rFonts w:ascii="Times New Roman" w:hAnsi="Times New Roman" w:cs="Times New Roman"/>
          <w:color w:val="595959" w:themeColor="text1" w:themeTint="A6"/>
          <w:sz w:val="20"/>
          <w:szCs w:val="20"/>
        </w:rPr>
      </w:pPr>
    </w:p>
    <w:p w14:paraId="6641B0E8" w14:textId="77777777" w:rsidR="00C22DF4" w:rsidRPr="0011105D" w:rsidRDefault="00C22DF4" w:rsidP="0011105D">
      <w:pPr>
        <w:spacing w:line="240" w:lineRule="auto"/>
        <w:ind w:left="284"/>
        <w:contextualSpacing/>
        <w:jc w:val="center"/>
        <w:rPr>
          <w:rFonts w:ascii="Times New Roman" w:hAnsi="Times New Roman" w:cs="Times New Roman"/>
          <w:color w:val="595959" w:themeColor="text1" w:themeTint="A6"/>
          <w:sz w:val="20"/>
          <w:szCs w:val="20"/>
        </w:rPr>
      </w:pPr>
    </w:p>
    <w:p w14:paraId="45837FBF"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60C8A36B" w14:textId="77777777" w:rsidR="00382F25" w:rsidRPr="0011105D" w:rsidRDefault="00382F25" w:rsidP="0011105D">
      <w:pPr>
        <w:spacing w:line="240" w:lineRule="auto"/>
        <w:ind w:left="284"/>
        <w:contextualSpacing/>
        <w:jc w:val="center"/>
        <w:rPr>
          <w:rFonts w:ascii="Times New Roman" w:hAnsi="Times New Roman" w:cs="Times New Roman"/>
          <w:color w:val="595959" w:themeColor="text1" w:themeTint="A6"/>
          <w:sz w:val="20"/>
          <w:szCs w:val="20"/>
        </w:rPr>
      </w:pPr>
    </w:p>
    <w:p w14:paraId="0C322255" w14:textId="78CE8887" w:rsidR="00382F25" w:rsidRPr="0011105D" w:rsidRDefault="00382F25" w:rsidP="0011105D">
      <w:pPr>
        <w:spacing w:line="240" w:lineRule="auto"/>
        <w:ind w:left="-426"/>
        <w:contextualSpacing/>
        <w:jc w:val="both"/>
        <w:rPr>
          <w:rFonts w:ascii="Times New Roman" w:hAnsi="Times New Roman" w:cs="Times New Roman"/>
          <w:b/>
          <w:color w:val="595959" w:themeColor="text1" w:themeTint="A6"/>
          <w:sz w:val="20"/>
          <w:szCs w:val="20"/>
          <w:u w:val="single"/>
        </w:rPr>
      </w:pPr>
      <w:r w:rsidRPr="0011105D">
        <w:rPr>
          <w:rFonts w:ascii="Times New Roman" w:hAnsi="Times New Roman" w:cs="Times New Roman"/>
          <w:b/>
          <w:color w:val="595959" w:themeColor="text1" w:themeTint="A6"/>
          <w:sz w:val="20"/>
          <w:szCs w:val="20"/>
          <w:u w:val="single"/>
        </w:rPr>
        <w:t>№</w:t>
      </w:r>
      <w:r w:rsidR="00C169C9" w:rsidRPr="0011105D">
        <w:rPr>
          <w:rFonts w:ascii="Times New Roman" w:hAnsi="Times New Roman" w:cs="Times New Roman"/>
          <w:b/>
          <w:color w:val="595959" w:themeColor="text1" w:themeTint="A6"/>
          <w:sz w:val="20"/>
          <w:szCs w:val="20"/>
          <w:u w:val="single"/>
        </w:rPr>
        <w:t xml:space="preserve"> </w:t>
      </w:r>
      <w:r w:rsidRPr="0011105D">
        <w:rPr>
          <w:rFonts w:ascii="Times New Roman" w:hAnsi="Times New Roman" w:cs="Times New Roman"/>
          <w:b/>
          <w:color w:val="595959" w:themeColor="text1" w:themeTint="A6"/>
          <w:sz w:val="20"/>
          <w:szCs w:val="20"/>
          <w:u w:val="single"/>
        </w:rPr>
        <w:t>1</w:t>
      </w:r>
      <w:r w:rsidR="00FE36C0" w:rsidRPr="0011105D">
        <w:rPr>
          <w:rFonts w:ascii="Times New Roman" w:hAnsi="Times New Roman" w:cs="Times New Roman"/>
          <w:b/>
          <w:color w:val="595959" w:themeColor="text1" w:themeTint="A6"/>
          <w:sz w:val="20"/>
          <w:szCs w:val="20"/>
          <w:u w:val="single"/>
        </w:rPr>
        <w:t>9</w:t>
      </w:r>
      <w:r w:rsidRPr="0011105D">
        <w:rPr>
          <w:rFonts w:ascii="Times New Roman" w:hAnsi="Times New Roman" w:cs="Times New Roman"/>
          <w:b/>
          <w:color w:val="595959" w:themeColor="text1" w:themeTint="A6"/>
          <w:sz w:val="20"/>
          <w:szCs w:val="20"/>
          <w:u w:val="single"/>
        </w:rPr>
        <w:t xml:space="preserve"> от </w:t>
      </w:r>
      <w:r w:rsidR="00FE36C0" w:rsidRPr="0011105D">
        <w:rPr>
          <w:rFonts w:ascii="Times New Roman" w:hAnsi="Times New Roman" w:cs="Times New Roman"/>
          <w:b/>
          <w:color w:val="595959" w:themeColor="text1" w:themeTint="A6"/>
          <w:sz w:val="20"/>
          <w:szCs w:val="20"/>
          <w:u w:val="single"/>
        </w:rPr>
        <w:t>06</w:t>
      </w:r>
      <w:r w:rsidR="009A4A72" w:rsidRPr="0011105D">
        <w:rPr>
          <w:rFonts w:ascii="Times New Roman" w:hAnsi="Times New Roman" w:cs="Times New Roman"/>
          <w:b/>
          <w:color w:val="595959" w:themeColor="text1" w:themeTint="A6"/>
          <w:sz w:val="20"/>
          <w:szCs w:val="20"/>
          <w:u w:val="single"/>
        </w:rPr>
        <w:t>.0</w:t>
      </w:r>
      <w:r w:rsidR="00FE36C0" w:rsidRPr="0011105D">
        <w:rPr>
          <w:rFonts w:ascii="Times New Roman" w:hAnsi="Times New Roman" w:cs="Times New Roman"/>
          <w:b/>
          <w:color w:val="595959" w:themeColor="text1" w:themeTint="A6"/>
          <w:sz w:val="20"/>
          <w:szCs w:val="20"/>
          <w:u w:val="single"/>
        </w:rPr>
        <w:t>9</w:t>
      </w:r>
      <w:r w:rsidR="00045B30" w:rsidRPr="0011105D">
        <w:rPr>
          <w:rFonts w:ascii="Times New Roman" w:hAnsi="Times New Roman" w:cs="Times New Roman"/>
          <w:b/>
          <w:color w:val="595959" w:themeColor="text1" w:themeTint="A6"/>
          <w:sz w:val="20"/>
          <w:szCs w:val="20"/>
          <w:u w:val="single"/>
        </w:rPr>
        <w:t>.</w:t>
      </w:r>
      <w:r w:rsidRPr="0011105D">
        <w:rPr>
          <w:rFonts w:ascii="Times New Roman" w:hAnsi="Times New Roman" w:cs="Times New Roman"/>
          <w:b/>
          <w:color w:val="595959" w:themeColor="text1" w:themeTint="A6"/>
          <w:sz w:val="20"/>
          <w:szCs w:val="20"/>
          <w:u w:val="single"/>
        </w:rPr>
        <w:t>2024</w:t>
      </w:r>
    </w:p>
    <w:p w14:paraId="7A5BBDEA" w14:textId="77777777" w:rsidR="00382F25" w:rsidRPr="0011105D" w:rsidRDefault="00382F25" w:rsidP="0011105D">
      <w:pPr>
        <w:spacing w:line="240" w:lineRule="auto"/>
        <w:ind w:left="284"/>
        <w:contextualSpacing/>
        <w:jc w:val="both"/>
        <w:rPr>
          <w:rFonts w:ascii="Times New Roman" w:hAnsi="Times New Roman" w:cs="Times New Roman"/>
          <w:color w:val="595959" w:themeColor="text1" w:themeTint="A6"/>
          <w:sz w:val="20"/>
          <w:szCs w:val="20"/>
        </w:rPr>
      </w:pPr>
    </w:p>
    <w:p w14:paraId="2C91AC33" w14:textId="77777777" w:rsidR="00382F25" w:rsidRPr="0011105D" w:rsidRDefault="00382F25" w:rsidP="0011105D">
      <w:pPr>
        <w:spacing w:line="240" w:lineRule="auto"/>
        <w:ind w:left="284"/>
        <w:contextualSpacing/>
        <w:jc w:val="both"/>
        <w:rPr>
          <w:rFonts w:ascii="Times New Roman" w:hAnsi="Times New Roman" w:cs="Times New Roman"/>
          <w:color w:val="595959" w:themeColor="text1" w:themeTint="A6"/>
          <w:sz w:val="20"/>
          <w:szCs w:val="20"/>
        </w:rPr>
      </w:pPr>
    </w:p>
    <w:p w14:paraId="6B87F378" w14:textId="77777777" w:rsidR="00382F25" w:rsidRPr="0011105D" w:rsidRDefault="00382F25" w:rsidP="0011105D">
      <w:pPr>
        <w:spacing w:line="240" w:lineRule="auto"/>
        <w:ind w:left="284"/>
        <w:contextualSpacing/>
        <w:jc w:val="both"/>
        <w:rPr>
          <w:rFonts w:ascii="Times New Roman" w:hAnsi="Times New Roman" w:cs="Times New Roman"/>
          <w:color w:val="595959" w:themeColor="text1" w:themeTint="A6"/>
          <w:sz w:val="20"/>
          <w:szCs w:val="20"/>
        </w:rPr>
      </w:pPr>
    </w:p>
    <w:p w14:paraId="599445B8" w14:textId="77777777" w:rsidR="00382F25" w:rsidRPr="0011105D" w:rsidRDefault="00382F25" w:rsidP="0011105D">
      <w:pPr>
        <w:spacing w:line="240" w:lineRule="auto"/>
        <w:contextualSpacing/>
        <w:jc w:val="center"/>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Официальное издание нормативно-правовых актов</w:t>
      </w:r>
    </w:p>
    <w:p w14:paraId="284378E4" w14:textId="77777777" w:rsidR="00382F25" w:rsidRPr="0011105D" w:rsidRDefault="00382F25" w:rsidP="0011105D">
      <w:pPr>
        <w:pBdr>
          <w:bottom w:val="single" w:sz="12" w:space="1" w:color="auto"/>
        </w:pBdr>
        <w:spacing w:line="240" w:lineRule="auto"/>
        <w:ind w:left="284"/>
        <w:contextualSpacing/>
        <w:jc w:val="center"/>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 xml:space="preserve">Совета и администрации </w:t>
      </w:r>
      <w:proofErr w:type="spellStart"/>
      <w:r w:rsidRPr="0011105D">
        <w:rPr>
          <w:rFonts w:ascii="Times New Roman" w:hAnsi="Times New Roman" w:cs="Times New Roman"/>
          <w:b/>
          <w:color w:val="595959" w:themeColor="text1" w:themeTint="A6"/>
          <w:sz w:val="20"/>
          <w:szCs w:val="20"/>
        </w:rPr>
        <w:t>Плесского</w:t>
      </w:r>
      <w:proofErr w:type="spellEnd"/>
      <w:r w:rsidRPr="0011105D">
        <w:rPr>
          <w:rFonts w:ascii="Times New Roman" w:hAnsi="Times New Roman" w:cs="Times New Roman"/>
          <w:b/>
          <w:color w:val="595959" w:themeColor="text1" w:themeTint="A6"/>
          <w:sz w:val="20"/>
          <w:szCs w:val="20"/>
        </w:rPr>
        <w:t xml:space="preserve"> городского поселения</w:t>
      </w:r>
    </w:p>
    <w:tbl>
      <w:tblPr>
        <w:tblStyle w:val="a5"/>
        <w:tblW w:w="10213" w:type="dxa"/>
        <w:tblInd w:w="-289" w:type="dxa"/>
        <w:tblLook w:val="04A0" w:firstRow="1" w:lastRow="0" w:firstColumn="1" w:lastColumn="0" w:noHBand="0" w:noVBand="1"/>
      </w:tblPr>
      <w:tblGrid>
        <w:gridCol w:w="2411"/>
        <w:gridCol w:w="6379"/>
        <w:gridCol w:w="1417"/>
        <w:gridCol w:w="6"/>
      </w:tblGrid>
      <w:tr w:rsidR="00382F25" w:rsidRPr="0011105D" w14:paraId="76851A00" w14:textId="77777777" w:rsidTr="00410139">
        <w:trPr>
          <w:gridAfter w:val="1"/>
          <w:wAfter w:w="6" w:type="dxa"/>
        </w:trPr>
        <w:tc>
          <w:tcPr>
            <w:tcW w:w="2411" w:type="dxa"/>
            <w:tcBorders>
              <w:top w:val="single" w:sz="4" w:space="0" w:color="auto"/>
              <w:left w:val="single" w:sz="4" w:space="0" w:color="auto"/>
              <w:bottom w:val="single" w:sz="4" w:space="0" w:color="auto"/>
              <w:right w:val="single" w:sz="4" w:space="0" w:color="auto"/>
            </w:tcBorders>
            <w:hideMark/>
          </w:tcPr>
          <w:p w14:paraId="3F817C86" w14:textId="77777777" w:rsidR="00382F25" w:rsidRPr="0011105D" w:rsidRDefault="00382F25" w:rsidP="0011105D">
            <w:pPr>
              <w:ind w:left="34"/>
              <w:contextualSpacing/>
              <w:jc w:val="center"/>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 и дата принятия Документа</w:t>
            </w:r>
          </w:p>
        </w:tc>
        <w:tc>
          <w:tcPr>
            <w:tcW w:w="6379" w:type="dxa"/>
            <w:tcBorders>
              <w:top w:val="single" w:sz="4" w:space="0" w:color="auto"/>
              <w:left w:val="single" w:sz="4" w:space="0" w:color="auto"/>
              <w:bottom w:val="single" w:sz="4" w:space="0" w:color="auto"/>
              <w:right w:val="single" w:sz="4" w:space="0" w:color="auto"/>
            </w:tcBorders>
          </w:tcPr>
          <w:p w14:paraId="6592F546" w14:textId="77777777" w:rsidR="00382F25" w:rsidRPr="0011105D" w:rsidRDefault="00382F25" w:rsidP="0011105D">
            <w:pPr>
              <w:ind w:left="284"/>
              <w:contextualSpacing/>
              <w:jc w:val="center"/>
              <w:rPr>
                <w:rFonts w:ascii="Times New Roman" w:hAnsi="Times New Roman" w:cs="Times New Roman"/>
                <w:b/>
                <w:color w:val="595959" w:themeColor="text1" w:themeTint="A6"/>
                <w:sz w:val="20"/>
                <w:szCs w:val="20"/>
              </w:rPr>
            </w:pPr>
          </w:p>
          <w:p w14:paraId="51D85B0A" w14:textId="77777777" w:rsidR="00382F25" w:rsidRPr="0011105D" w:rsidRDefault="00382F25" w:rsidP="0011105D">
            <w:pPr>
              <w:ind w:left="284"/>
              <w:contextualSpacing/>
              <w:jc w:val="center"/>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hideMark/>
          </w:tcPr>
          <w:p w14:paraId="74297BF3" w14:textId="77777777" w:rsidR="00382F25" w:rsidRPr="0011105D" w:rsidRDefault="00382F25" w:rsidP="0011105D">
            <w:pPr>
              <w:ind w:left="33"/>
              <w:contextualSpacing/>
              <w:jc w:val="center"/>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Номера страниц</w:t>
            </w:r>
          </w:p>
        </w:tc>
      </w:tr>
      <w:tr w:rsidR="00382F25" w:rsidRPr="0011105D" w14:paraId="15DD0280" w14:textId="77777777" w:rsidTr="00410139">
        <w:tc>
          <w:tcPr>
            <w:tcW w:w="10213" w:type="dxa"/>
            <w:gridSpan w:val="4"/>
            <w:tcBorders>
              <w:top w:val="single" w:sz="4" w:space="0" w:color="auto"/>
              <w:left w:val="single" w:sz="4" w:space="0" w:color="auto"/>
              <w:bottom w:val="single" w:sz="4" w:space="0" w:color="auto"/>
              <w:right w:val="single" w:sz="4" w:space="0" w:color="auto"/>
            </w:tcBorders>
            <w:vAlign w:val="center"/>
            <w:hideMark/>
          </w:tcPr>
          <w:p w14:paraId="6B437499" w14:textId="61A40E01" w:rsidR="00382F25" w:rsidRPr="0011105D" w:rsidRDefault="00FE36C0" w:rsidP="0011105D">
            <w:pPr>
              <w:ind w:left="33"/>
              <w:contextualSpacing/>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Администрация</w:t>
            </w:r>
            <w:r w:rsidR="00382F25" w:rsidRPr="0011105D">
              <w:rPr>
                <w:rFonts w:ascii="Times New Roman" w:hAnsi="Times New Roman" w:cs="Times New Roman"/>
                <w:b/>
                <w:color w:val="595959" w:themeColor="text1" w:themeTint="A6"/>
                <w:sz w:val="20"/>
                <w:szCs w:val="20"/>
              </w:rPr>
              <w:t xml:space="preserve"> </w:t>
            </w:r>
            <w:proofErr w:type="spellStart"/>
            <w:r w:rsidR="00382F25" w:rsidRPr="0011105D">
              <w:rPr>
                <w:rFonts w:ascii="Times New Roman" w:hAnsi="Times New Roman" w:cs="Times New Roman"/>
                <w:b/>
                <w:color w:val="595959" w:themeColor="text1" w:themeTint="A6"/>
                <w:sz w:val="20"/>
                <w:szCs w:val="20"/>
              </w:rPr>
              <w:t>Плесского</w:t>
            </w:r>
            <w:proofErr w:type="spellEnd"/>
            <w:r w:rsidR="00382F25" w:rsidRPr="0011105D">
              <w:rPr>
                <w:rFonts w:ascii="Times New Roman" w:hAnsi="Times New Roman" w:cs="Times New Roman"/>
                <w:b/>
                <w:color w:val="595959" w:themeColor="text1" w:themeTint="A6"/>
                <w:sz w:val="20"/>
                <w:szCs w:val="20"/>
              </w:rPr>
              <w:t xml:space="preserve"> городского поселения</w:t>
            </w:r>
          </w:p>
        </w:tc>
      </w:tr>
      <w:tr w:rsidR="00382F25" w:rsidRPr="0011105D" w14:paraId="1CB863BA" w14:textId="77777777" w:rsidTr="00C169C9">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hideMark/>
          </w:tcPr>
          <w:p w14:paraId="5AB5B826" w14:textId="25F7D427" w:rsidR="00382F25" w:rsidRPr="0011105D" w:rsidRDefault="00382F25" w:rsidP="0011105D">
            <w:pPr>
              <w:ind w:left="34"/>
              <w:contextualSpacing/>
              <w:jc w:val="both"/>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 xml:space="preserve">от </w:t>
            </w:r>
            <w:r w:rsidR="00FE36C0" w:rsidRPr="0011105D">
              <w:rPr>
                <w:rFonts w:ascii="Times New Roman" w:hAnsi="Times New Roman" w:cs="Times New Roman"/>
                <w:b/>
                <w:color w:val="595959" w:themeColor="text1" w:themeTint="A6"/>
                <w:sz w:val="20"/>
                <w:szCs w:val="20"/>
              </w:rPr>
              <w:t>06.09</w:t>
            </w:r>
            <w:r w:rsidR="00C169C9" w:rsidRPr="0011105D">
              <w:rPr>
                <w:rFonts w:ascii="Times New Roman" w:hAnsi="Times New Roman" w:cs="Times New Roman"/>
                <w:b/>
                <w:color w:val="595959" w:themeColor="text1" w:themeTint="A6"/>
                <w:sz w:val="20"/>
                <w:szCs w:val="20"/>
              </w:rPr>
              <w:t>.2024</w:t>
            </w:r>
            <w:r w:rsidRPr="0011105D">
              <w:rPr>
                <w:rFonts w:ascii="Times New Roman" w:hAnsi="Times New Roman" w:cs="Times New Roman"/>
                <w:b/>
                <w:color w:val="595959" w:themeColor="text1" w:themeTint="A6"/>
                <w:sz w:val="20"/>
                <w:szCs w:val="20"/>
              </w:rPr>
              <w:t xml:space="preserve"> г. № </w:t>
            </w:r>
            <w:r w:rsidR="00FE36C0" w:rsidRPr="0011105D">
              <w:rPr>
                <w:rFonts w:ascii="Times New Roman" w:hAnsi="Times New Roman" w:cs="Times New Roman"/>
                <w:b/>
                <w:color w:val="595959" w:themeColor="text1" w:themeTint="A6"/>
                <w:sz w:val="20"/>
                <w:szCs w:val="20"/>
              </w:rPr>
              <w:t>1</w:t>
            </w:r>
            <w:r w:rsidR="00C169C9" w:rsidRPr="0011105D">
              <w:rPr>
                <w:rFonts w:ascii="Times New Roman" w:hAnsi="Times New Roman" w:cs="Times New Roman"/>
                <w:b/>
                <w:color w:val="595959" w:themeColor="text1" w:themeTint="A6"/>
                <w:sz w:val="20"/>
                <w:szCs w:val="20"/>
              </w:rPr>
              <w:t>4</w:t>
            </w:r>
            <w:r w:rsidR="00FE36C0" w:rsidRPr="0011105D">
              <w:rPr>
                <w:rFonts w:ascii="Times New Roman" w:hAnsi="Times New Roman" w:cs="Times New Roman"/>
                <w:b/>
                <w:color w:val="595959" w:themeColor="text1" w:themeTint="A6"/>
                <w:sz w:val="20"/>
                <w:szCs w:val="20"/>
              </w:rPr>
              <w:t>6</w:t>
            </w:r>
          </w:p>
        </w:tc>
        <w:tc>
          <w:tcPr>
            <w:tcW w:w="6379" w:type="dxa"/>
            <w:tcBorders>
              <w:top w:val="single" w:sz="4" w:space="0" w:color="auto"/>
              <w:left w:val="single" w:sz="4" w:space="0" w:color="auto"/>
              <w:bottom w:val="single" w:sz="4" w:space="0" w:color="auto"/>
              <w:right w:val="single" w:sz="4" w:space="0" w:color="auto"/>
            </w:tcBorders>
            <w:vAlign w:val="center"/>
          </w:tcPr>
          <w:p w14:paraId="086666DF" w14:textId="02401AB9" w:rsidR="00382F25" w:rsidRPr="0011105D" w:rsidRDefault="00FE36C0" w:rsidP="0011105D">
            <w:pPr>
              <w:ind w:right="-1"/>
              <w:contextualSpacing/>
              <w:jc w:val="both"/>
              <w:rPr>
                <w:rFonts w:ascii="Times New Roman" w:hAnsi="Times New Roman" w:cs="Times New Roman"/>
                <w:b/>
                <w:bCs/>
                <w:color w:val="595959" w:themeColor="text1" w:themeTint="A6"/>
                <w:sz w:val="20"/>
                <w:szCs w:val="20"/>
              </w:rPr>
            </w:pPr>
            <w:r w:rsidRPr="0011105D">
              <w:rPr>
                <w:rFonts w:ascii="Times New Roman" w:hAnsi="Times New Roman" w:cs="Times New Roman"/>
                <w:b/>
                <w:bCs/>
                <w:color w:val="595959" w:themeColor="text1" w:themeTint="A6"/>
                <w:sz w:val="20"/>
                <w:szCs w:val="20"/>
              </w:rPr>
              <w:t>Постановление «О проведении электронного аукциона на право заключения договора аренды земельного участка»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851D0D" w14:textId="77777777" w:rsidR="00382F25" w:rsidRPr="0011105D" w:rsidRDefault="00382F25" w:rsidP="0011105D">
            <w:pPr>
              <w:ind w:left="33"/>
              <w:contextualSpacing/>
              <w:jc w:val="center"/>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3</w:t>
            </w:r>
          </w:p>
        </w:tc>
      </w:tr>
      <w:tr w:rsidR="009A4A72" w:rsidRPr="0011105D" w14:paraId="66C5349E" w14:textId="77777777" w:rsidTr="00410139">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2BB5009D" w14:textId="00EA7313" w:rsidR="009A4A72" w:rsidRPr="0011105D" w:rsidRDefault="009A4A72" w:rsidP="0011105D">
            <w:pPr>
              <w:ind w:left="34"/>
              <w:contextualSpacing/>
              <w:jc w:val="both"/>
              <w:rPr>
                <w:rFonts w:ascii="Times New Roman" w:hAnsi="Times New Roman" w:cs="Times New Roman"/>
                <w:b/>
                <w:color w:val="595959" w:themeColor="text1" w:themeTint="A6"/>
                <w:sz w:val="20"/>
                <w:szCs w:val="20"/>
              </w:rPr>
            </w:pPr>
            <w:r w:rsidRPr="0011105D">
              <w:rPr>
                <w:rFonts w:ascii="Times New Roman" w:hAnsi="Times New Roman" w:cs="Times New Roman"/>
                <w:b/>
                <w:color w:val="595959" w:themeColor="text1" w:themeTint="A6"/>
                <w:sz w:val="20"/>
                <w:szCs w:val="20"/>
              </w:rPr>
              <w:t xml:space="preserve">от </w:t>
            </w:r>
            <w:r w:rsidR="00FE36C0" w:rsidRPr="0011105D">
              <w:rPr>
                <w:rFonts w:ascii="Times New Roman" w:hAnsi="Times New Roman" w:cs="Times New Roman"/>
                <w:b/>
                <w:color w:val="595959" w:themeColor="text1" w:themeTint="A6"/>
                <w:sz w:val="20"/>
                <w:szCs w:val="20"/>
              </w:rPr>
              <w:t>06.09</w:t>
            </w:r>
            <w:r w:rsidRPr="0011105D">
              <w:rPr>
                <w:rFonts w:ascii="Times New Roman" w:hAnsi="Times New Roman" w:cs="Times New Roman"/>
                <w:b/>
                <w:color w:val="595959" w:themeColor="text1" w:themeTint="A6"/>
                <w:sz w:val="20"/>
                <w:szCs w:val="20"/>
              </w:rPr>
              <w:t xml:space="preserve">.2024 г. № </w:t>
            </w:r>
            <w:r w:rsidR="00FE36C0" w:rsidRPr="0011105D">
              <w:rPr>
                <w:rFonts w:ascii="Times New Roman" w:hAnsi="Times New Roman" w:cs="Times New Roman"/>
                <w:b/>
                <w:color w:val="595959" w:themeColor="text1" w:themeTint="A6"/>
                <w:sz w:val="20"/>
                <w:szCs w:val="20"/>
              </w:rPr>
              <w:t>147</w:t>
            </w:r>
          </w:p>
        </w:tc>
        <w:tc>
          <w:tcPr>
            <w:tcW w:w="6379" w:type="dxa"/>
            <w:tcBorders>
              <w:top w:val="single" w:sz="4" w:space="0" w:color="auto"/>
              <w:left w:val="single" w:sz="4" w:space="0" w:color="auto"/>
              <w:bottom w:val="single" w:sz="4" w:space="0" w:color="auto"/>
              <w:right w:val="single" w:sz="4" w:space="0" w:color="auto"/>
            </w:tcBorders>
            <w:vAlign w:val="center"/>
          </w:tcPr>
          <w:p w14:paraId="59E55B7A" w14:textId="39C58434" w:rsidR="009A4A72" w:rsidRPr="0011105D" w:rsidRDefault="00FE36C0" w:rsidP="0011105D">
            <w:pPr>
              <w:ind w:right="-1"/>
              <w:contextualSpacing/>
              <w:jc w:val="both"/>
              <w:rPr>
                <w:rFonts w:ascii="Times New Roman" w:hAnsi="Times New Roman" w:cs="Times New Roman"/>
                <w:b/>
                <w:bCs/>
                <w:color w:val="595959" w:themeColor="text1" w:themeTint="A6"/>
                <w:sz w:val="20"/>
                <w:szCs w:val="20"/>
              </w:rPr>
            </w:pPr>
            <w:r w:rsidRPr="0011105D">
              <w:rPr>
                <w:rFonts w:ascii="Times New Roman" w:hAnsi="Times New Roman" w:cs="Times New Roman"/>
                <w:b/>
                <w:bCs/>
                <w:color w:val="595959" w:themeColor="text1" w:themeTint="A6"/>
                <w:sz w:val="20"/>
                <w:szCs w:val="20"/>
              </w:rPr>
              <w:t>Постановление «О проведении электронного аукциона на право заключения договора аренды земельного участка»</w:t>
            </w:r>
          </w:p>
        </w:tc>
        <w:tc>
          <w:tcPr>
            <w:tcW w:w="1417" w:type="dxa"/>
            <w:tcBorders>
              <w:top w:val="single" w:sz="4" w:space="0" w:color="auto"/>
              <w:left w:val="single" w:sz="4" w:space="0" w:color="auto"/>
              <w:bottom w:val="single" w:sz="4" w:space="0" w:color="auto"/>
              <w:right w:val="single" w:sz="4" w:space="0" w:color="auto"/>
            </w:tcBorders>
            <w:vAlign w:val="center"/>
          </w:tcPr>
          <w:p w14:paraId="4EF34C5C" w14:textId="1C6C76D6" w:rsidR="009A4A72" w:rsidRPr="0011105D" w:rsidRDefault="0011105D" w:rsidP="0011105D">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15</w:t>
            </w:r>
          </w:p>
        </w:tc>
      </w:tr>
      <w:tr w:rsidR="00D21A3F" w:rsidRPr="0011105D" w14:paraId="46DC31CF" w14:textId="77777777" w:rsidTr="00410139">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34133305" w14:textId="53477FB1" w:rsidR="00D21A3F" w:rsidRPr="0011105D" w:rsidRDefault="00D21A3F" w:rsidP="0011105D">
            <w:pPr>
              <w:ind w:left="34"/>
              <w:contextualSpacing/>
              <w:jc w:val="both"/>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От 15.08.2024 г. № 129</w:t>
            </w:r>
          </w:p>
        </w:tc>
        <w:tc>
          <w:tcPr>
            <w:tcW w:w="6379" w:type="dxa"/>
            <w:tcBorders>
              <w:top w:val="single" w:sz="4" w:space="0" w:color="auto"/>
              <w:left w:val="single" w:sz="4" w:space="0" w:color="auto"/>
              <w:bottom w:val="single" w:sz="4" w:space="0" w:color="auto"/>
              <w:right w:val="single" w:sz="4" w:space="0" w:color="auto"/>
            </w:tcBorders>
            <w:vAlign w:val="center"/>
          </w:tcPr>
          <w:p w14:paraId="15A6851D" w14:textId="2705980B" w:rsidR="00D21A3F" w:rsidRPr="00D21A3F" w:rsidRDefault="00D21A3F" w:rsidP="00D21A3F">
            <w:pPr>
              <w:ind w:right="-1"/>
              <w:contextualSpacing/>
              <w:jc w:val="both"/>
              <w:rPr>
                <w:rFonts w:ascii="Times New Roman" w:hAnsi="Times New Roman" w:cs="Times New Roman"/>
                <w:b/>
                <w:bCs/>
                <w:color w:val="595959" w:themeColor="text1" w:themeTint="A6"/>
                <w:sz w:val="20"/>
                <w:szCs w:val="20"/>
              </w:rPr>
            </w:pPr>
            <w:r>
              <w:rPr>
                <w:rFonts w:ascii="Times New Roman" w:hAnsi="Times New Roman" w:cs="Times New Roman"/>
                <w:b/>
                <w:bCs/>
                <w:color w:val="595959" w:themeColor="text1" w:themeTint="A6"/>
                <w:sz w:val="20"/>
                <w:szCs w:val="20"/>
              </w:rPr>
              <w:t>Постановление «</w:t>
            </w:r>
            <w:r w:rsidRPr="00D21A3F">
              <w:rPr>
                <w:rFonts w:ascii="Times New Roman" w:hAnsi="Times New Roman" w:cs="Times New Roman"/>
                <w:b/>
                <w:bCs/>
                <w:color w:val="595959" w:themeColor="text1" w:themeTint="A6"/>
                <w:sz w:val="20"/>
                <w:szCs w:val="20"/>
              </w:rPr>
              <w:t xml:space="preserve">Об утверждении муниципальной программы                                             </w:t>
            </w:r>
            <w:proofErr w:type="gramStart"/>
            <w:r w:rsidRPr="00D21A3F">
              <w:rPr>
                <w:rFonts w:ascii="Times New Roman" w:hAnsi="Times New Roman" w:cs="Times New Roman"/>
                <w:b/>
                <w:bCs/>
                <w:color w:val="595959" w:themeColor="text1" w:themeTint="A6"/>
                <w:sz w:val="20"/>
                <w:szCs w:val="20"/>
              </w:rPr>
              <w:t xml:space="preserve"> </w:t>
            </w:r>
            <w:r w:rsidRPr="00D21A3F">
              <w:rPr>
                <w:rFonts w:ascii="Times New Roman" w:hAnsi="Times New Roman" w:cs="Times New Roman"/>
                <w:b/>
                <w:bCs/>
                <w:color w:val="595959" w:themeColor="text1" w:themeTint="A6"/>
                <w:sz w:val="20"/>
                <w:szCs w:val="20"/>
              </w:rPr>
              <w:t xml:space="preserve">  </w:t>
            </w:r>
            <w:r>
              <w:rPr>
                <w:rFonts w:ascii="Times New Roman" w:hAnsi="Times New Roman" w:cs="Times New Roman"/>
                <w:b/>
                <w:bCs/>
                <w:color w:val="595959" w:themeColor="text1" w:themeTint="A6"/>
                <w:sz w:val="20"/>
                <w:szCs w:val="20"/>
              </w:rPr>
              <w:t>«</w:t>
            </w:r>
            <w:proofErr w:type="gramEnd"/>
            <w:r w:rsidRPr="00D21A3F">
              <w:rPr>
                <w:rFonts w:ascii="Times New Roman" w:hAnsi="Times New Roman" w:cs="Times New Roman"/>
                <w:b/>
                <w:bCs/>
                <w:color w:val="595959" w:themeColor="text1" w:themeTint="A6"/>
                <w:sz w:val="20"/>
                <w:szCs w:val="20"/>
              </w:rPr>
              <w:t xml:space="preserve">Энергосбережение и  повышение энергетической эффективности </w:t>
            </w:r>
          </w:p>
          <w:p w14:paraId="5F991D35" w14:textId="304D621B" w:rsidR="00D21A3F" w:rsidRPr="0011105D" w:rsidRDefault="00D21A3F" w:rsidP="00D21A3F">
            <w:pPr>
              <w:ind w:right="-1"/>
              <w:contextualSpacing/>
              <w:jc w:val="both"/>
              <w:rPr>
                <w:rFonts w:ascii="Times New Roman" w:hAnsi="Times New Roman" w:cs="Times New Roman"/>
                <w:b/>
                <w:bCs/>
                <w:color w:val="595959" w:themeColor="text1" w:themeTint="A6"/>
                <w:sz w:val="20"/>
                <w:szCs w:val="20"/>
              </w:rPr>
            </w:pPr>
            <w:r w:rsidRPr="00D21A3F">
              <w:rPr>
                <w:rFonts w:ascii="Times New Roman" w:hAnsi="Times New Roman" w:cs="Times New Roman"/>
                <w:b/>
                <w:bCs/>
                <w:color w:val="595959" w:themeColor="text1" w:themeTint="A6"/>
                <w:sz w:val="20"/>
                <w:szCs w:val="20"/>
              </w:rPr>
              <w:t xml:space="preserve">в </w:t>
            </w:r>
            <w:proofErr w:type="spellStart"/>
            <w:r w:rsidRPr="00D21A3F">
              <w:rPr>
                <w:rFonts w:ascii="Times New Roman" w:hAnsi="Times New Roman" w:cs="Times New Roman"/>
                <w:b/>
                <w:bCs/>
                <w:color w:val="595959" w:themeColor="text1" w:themeTint="A6"/>
                <w:sz w:val="20"/>
                <w:szCs w:val="20"/>
              </w:rPr>
              <w:t>Плесском</w:t>
            </w:r>
            <w:proofErr w:type="spellEnd"/>
            <w:r w:rsidRPr="00D21A3F">
              <w:rPr>
                <w:rFonts w:ascii="Times New Roman" w:hAnsi="Times New Roman" w:cs="Times New Roman"/>
                <w:b/>
                <w:bCs/>
                <w:color w:val="595959" w:themeColor="text1" w:themeTint="A6"/>
                <w:sz w:val="20"/>
                <w:szCs w:val="20"/>
              </w:rPr>
              <w:t xml:space="preserve"> городском поселении на 2025 – 2027 годы»</w:t>
            </w:r>
          </w:p>
        </w:tc>
        <w:tc>
          <w:tcPr>
            <w:tcW w:w="1417" w:type="dxa"/>
            <w:tcBorders>
              <w:top w:val="single" w:sz="4" w:space="0" w:color="auto"/>
              <w:left w:val="single" w:sz="4" w:space="0" w:color="auto"/>
              <w:bottom w:val="single" w:sz="4" w:space="0" w:color="auto"/>
              <w:right w:val="single" w:sz="4" w:space="0" w:color="auto"/>
            </w:tcBorders>
            <w:vAlign w:val="center"/>
          </w:tcPr>
          <w:p w14:paraId="100264A8" w14:textId="40E4D590" w:rsidR="00D21A3F" w:rsidRDefault="00D21A3F" w:rsidP="0011105D">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28</w:t>
            </w:r>
          </w:p>
        </w:tc>
      </w:tr>
    </w:tbl>
    <w:p w14:paraId="68D68E8A" w14:textId="77777777" w:rsidR="00382F25" w:rsidRPr="0011105D" w:rsidRDefault="00382F25" w:rsidP="0011105D">
      <w:pPr>
        <w:spacing w:line="240" w:lineRule="auto"/>
        <w:contextualSpacing/>
        <w:jc w:val="center"/>
        <w:rPr>
          <w:rFonts w:ascii="Times New Roman" w:hAnsi="Times New Roman" w:cs="Times New Roman"/>
          <w:sz w:val="20"/>
          <w:szCs w:val="20"/>
        </w:rPr>
      </w:pPr>
    </w:p>
    <w:p w14:paraId="0A273846" w14:textId="51231D6C" w:rsidR="00382F25" w:rsidRPr="0011105D" w:rsidRDefault="00382F25" w:rsidP="0011105D">
      <w:pPr>
        <w:spacing w:line="240" w:lineRule="auto"/>
        <w:contextualSpacing/>
        <w:jc w:val="center"/>
        <w:rPr>
          <w:rFonts w:ascii="Times New Roman" w:hAnsi="Times New Roman" w:cs="Times New Roman"/>
          <w:sz w:val="20"/>
          <w:szCs w:val="20"/>
        </w:rPr>
      </w:pPr>
    </w:p>
    <w:p w14:paraId="4B2C9B5D" w14:textId="0951248B" w:rsidR="00382F25" w:rsidRPr="0011105D" w:rsidRDefault="00382F25" w:rsidP="0011105D">
      <w:pPr>
        <w:spacing w:line="240" w:lineRule="auto"/>
        <w:contextualSpacing/>
        <w:jc w:val="center"/>
        <w:rPr>
          <w:rFonts w:ascii="Times New Roman" w:hAnsi="Times New Roman" w:cs="Times New Roman"/>
          <w:sz w:val="20"/>
          <w:szCs w:val="20"/>
        </w:rPr>
      </w:pPr>
    </w:p>
    <w:p w14:paraId="08F38F3D" w14:textId="02CAC71E" w:rsidR="00382F25" w:rsidRPr="0011105D" w:rsidRDefault="00382F25" w:rsidP="0011105D">
      <w:pPr>
        <w:spacing w:line="240" w:lineRule="auto"/>
        <w:contextualSpacing/>
        <w:jc w:val="center"/>
        <w:rPr>
          <w:rFonts w:ascii="Times New Roman" w:hAnsi="Times New Roman" w:cs="Times New Roman"/>
          <w:sz w:val="20"/>
          <w:szCs w:val="20"/>
        </w:rPr>
      </w:pPr>
    </w:p>
    <w:p w14:paraId="384586F7" w14:textId="5E578CFE" w:rsidR="00382F25" w:rsidRPr="0011105D" w:rsidRDefault="00382F25" w:rsidP="0011105D">
      <w:pPr>
        <w:spacing w:line="240" w:lineRule="auto"/>
        <w:contextualSpacing/>
        <w:jc w:val="center"/>
        <w:rPr>
          <w:rFonts w:ascii="Times New Roman" w:hAnsi="Times New Roman" w:cs="Times New Roman"/>
          <w:sz w:val="20"/>
          <w:szCs w:val="20"/>
        </w:rPr>
      </w:pPr>
    </w:p>
    <w:p w14:paraId="5FC8E641" w14:textId="393640BA" w:rsidR="00382F25" w:rsidRPr="0011105D" w:rsidRDefault="00382F25" w:rsidP="0011105D">
      <w:pPr>
        <w:spacing w:line="240" w:lineRule="auto"/>
        <w:contextualSpacing/>
        <w:jc w:val="center"/>
        <w:rPr>
          <w:rFonts w:ascii="Times New Roman" w:hAnsi="Times New Roman" w:cs="Times New Roman"/>
          <w:sz w:val="20"/>
          <w:szCs w:val="20"/>
        </w:rPr>
      </w:pPr>
    </w:p>
    <w:p w14:paraId="715DF5BC" w14:textId="5DEAE402" w:rsidR="00382F25" w:rsidRPr="0011105D" w:rsidRDefault="00382F25" w:rsidP="0011105D">
      <w:pPr>
        <w:spacing w:line="240" w:lineRule="auto"/>
        <w:contextualSpacing/>
        <w:jc w:val="center"/>
        <w:rPr>
          <w:rFonts w:ascii="Times New Roman" w:hAnsi="Times New Roman" w:cs="Times New Roman"/>
          <w:sz w:val="20"/>
          <w:szCs w:val="20"/>
        </w:rPr>
      </w:pPr>
    </w:p>
    <w:p w14:paraId="173A1970" w14:textId="2AEEA911" w:rsidR="00C22DF4" w:rsidRPr="0011105D" w:rsidRDefault="00C22DF4" w:rsidP="0011105D">
      <w:pPr>
        <w:spacing w:line="240" w:lineRule="auto"/>
        <w:contextualSpacing/>
        <w:jc w:val="center"/>
        <w:rPr>
          <w:rFonts w:ascii="Times New Roman" w:hAnsi="Times New Roman" w:cs="Times New Roman"/>
          <w:sz w:val="20"/>
          <w:szCs w:val="20"/>
        </w:rPr>
      </w:pPr>
    </w:p>
    <w:p w14:paraId="20D8C0AD" w14:textId="3DE4D70E" w:rsidR="00C22DF4" w:rsidRPr="0011105D" w:rsidRDefault="00C22DF4" w:rsidP="0011105D">
      <w:pPr>
        <w:spacing w:line="240" w:lineRule="auto"/>
        <w:contextualSpacing/>
        <w:jc w:val="center"/>
        <w:rPr>
          <w:rFonts w:ascii="Times New Roman" w:hAnsi="Times New Roman" w:cs="Times New Roman"/>
          <w:sz w:val="20"/>
          <w:szCs w:val="20"/>
        </w:rPr>
      </w:pPr>
    </w:p>
    <w:p w14:paraId="0F1AFB6C" w14:textId="192C0EB7" w:rsidR="00FE36C0" w:rsidRPr="0011105D" w:rsidRDefault="00FE36C0" w:rsidP="0011105D">
      <w:pPr>
        <w:spacing w:line="240" w:lineRule="auto"/>
        <w:contextualSpacing/>
        <w:jc w:val="center"/>
        <w:rPr>
          <w:rFonts w:ascii="Times New Roman" w:hAnsi="Times New Roman" w:cs="Times New Roman"/>
          <w:sz w:val="20"/>
          <w:szCs w:val="20"/>
        </w:rPr>
      </w:pPr>
    </w:p>
    <w:p w14:paraId="4A3D49F6" w14:textId="2C4B4726" w:rsidR="00FE36C0" w:rsidRPr="0011105D" w:rsidRDefault="00FE36C0" w:rsidP="0011105D">
      <w:pPr>
        <w:spacing w:line="240" w:lineRule="auto"/>
        <w:contextualSpacing/>
        <w:jc w:val="center"/>
        <w:rPr>
          <w:rFonts w:ascii="Times New Roman" w:hAnsi="Times New Roman" w:cs="Times New Roman"/>
          <w:sz w:val="20"/>
          <w:szCs w:val="20"/>
        </w:rPr>
      </w:pPr>
    </w:p>
    <w:p w14:paraId="5EF53C0B" w14:textId="010D5787" w:rsidR="00FE36C0" w:rsidRPr="0011105D" w:rsidRDefault="00FE36C0" w:rsidP="0011105D">
      <w:pPr>
        <w:spacing w:line="240" w:lineRule="auto"/>
        <w:contextualSpacing/>
        <w:jc w:val="center"/>
        <w:rPr>
          <w:rFonts w:ascii="Times New Roman" w:hAnsi="Times New Roman" w:cs="Times New Roman"/>
          <w:sz w:val="20"/>
          <w:szCs w:val="20"/>
        </w:rPr>
      </w:pPr>
    </w:p>
    <w:p w14:paraId="77E38E3C" w14:textId="6FD49CD7" w:rsidR="00FE36C0" w:rsidRPr="0011105D" w:rsidRDefault="00FE36C0" w:rsidP="0011105D">
      <w:pPr>
        <w:spacing w:line="240" w:lineRule="auto"/>
        <w:contextualSpacing/>
        <w:jc w:val="center"/>
        <w:rPr>
          <w:rFonts w:ascii="Times New Roman" w:hAnsi="Times New Roman" w:cs="Times New Roman"/>
          <w:sz w:val="20"/>
          <w:szCs w:val="20"/>
        </w:rPr>
      </w:pPr>
    </w:p>
    <w:p w14:paraId="4A91D206" w14:textId="57331C00" w:rsidR="00FE36C0" w:rsidRPr="0011105D" w:rsidRDefault="00FE36C0" w:rsidP="0011105D">
      <w:pPr>
        <w:spacing w:line="240" w:lineRule="auto"/>
        <w:contextualSpacing/>
        <w:jc w:val="center"/>
        <w:rPr>
          <w:rFonts w:ascii="Times New Roman" w:hAnsi="Times New Roman" w:cs="Times New Roman"/>
          <w:sz w:val="20"/>
          <w:szCs w:val="20"/>
        </w:rPr>
      </w:pPr>
    </w:p>
    <w:p w14:paraId="5EC61473" w14:textId="700B618E" w:rsidR="00FE36C0" w:rsidRPr="0011105D" w:rsidRDefault="00FE36C0" w:rsidP="0011105D">
      <w:pPr>
        <w:spacing w:line="240" w:lineRule="auto"/>
        <w:contextualSpacing/>
        <w:jc w:val="center"/>
        <w:rPr>
          <w:rFonts w:ascii="Times New Roman" w:hAnsi="Times New Roman" w:cs="Times New Roman"/>
          <w:sz w:val="20"/>
          <w:szCs w:val="20"/>
        </w:rPr>
      </w:pPr>
    </w:p>
    <w:p w14:paraId="7FAA865C" w14:textId="4BF16857" w:rsidR="00FE36C0" w:rsidRPr="0011105D" w:rsidRDefault="00FE36C0" w:rsidP="0011105D">
      <w:pPr>
        <w:spacing w:line="240" w:lineRule="auto"/>
        <w:contextualSpacing/>
        <w:jc w:val="center"/>
        <w:rPr>
          <w:rFonts w:ascii="Times New Roman" w:hAnsi="Times New Roman" w:cs="Times New Roman"/>
          <w:sz w:val="20"/>
          <w:szCs w:val="20"/>
        </w:rPr>
      </w:pPr>
    </w:p>
    <w:p w14:paraId="073CA142" w14:textId="3C0317AD" w:rsidR="00FE36C0" w:rsidRPr="0011105D" w:rsidRDefault="00FE36C0" w:rsidP="0011105D">
      <w:pPr>
        <w:spacing w:line="240" w:lineRule="auto"/>
        <w:contextualSpacing/>
        <w:jc w:val="center"/>
        <w:rPr>
          <w:rFonts w:ascii="Times New Roman" w:hAnsi="Times New Roman" w:cs="Times New Roman"/>
          <w:sz w:val="20"/>
          <w:szCs w:val="20"/>
        </w:rPr>
      </w:pPr>
    </w:p>
    <w:p w14:paraId="5DB01240" w14:textId="46B90940" w:rsidR="00FE36C0" w:rsidRPr="0011105D" w:rsidRDefault="00FE36C0" w:rsidP="0011105D">
      <w:pPr>
        <w:spacing w:line="240" w:lineRule="auto"/>
        <w:contextualSpacing/>
        <w:jc w:val="center"/>
        <w:rPr>
          <w:rFonts w:ascii="Times New Roman" w:hAnsi="Times New Roman" w:cs="Times New Roman"/>
          <w:sz w:val="20"/>
          <w:szCs w:val="20"/>
        </w:rPr>
      </w:pPr>
    </w:p>
    <w:p w14:paraId="43A4BA96" w14:textId="2196DA45" w:rsidR="00FE36C0" w:rsidRPr="0011105D" w:rsidRDefault="00FE36C0" w:rsidP="0011105D">
      <w:pPr>
        <w:spacing w:line="240" w:lineRule="auto"/>
        <w:contextualSpacing/>
        <w:jc w:val="center"/>
        <w:rPr>
          <w:rFonts w:ascii="Times New Roman" w:hAnsi="Times New Roman" w:cs="Times New Roman"/>
          <w:sz w:val="20"/>
          <w:szCs w:val="20"/>
        </w:rPr>
      </w:pPr>
    </w:p>
    <w:p w14:paraId="33405160" w14:textId="457E8E37" w:rsidR="00FE36C0" w:rsidRPr="0011105D" w:rsidRDefault="00FE36C0" w:rsidP="0011105D">
      <w:pPr>
        <w:spacing w:line="240" w:lineRule="auto"/>
        <w:contextualSpacing/>
        <w:jc w:val="center"/>
        <w:rPr>
          <w:rFonts w:ascii="Times New Roman" w:hAnsi="Times New Roman" w:cs="Times New Roman"/>
          <w:sz w:val="20"/>
          <w:szCs w:val="20"/>
        </w:rPr>
      </w:pPr>
    </w:p>
    <w:p w14:paraId="2322B29E" w14:textId="052B1AB0" w:rsidR="00FE36C0" w:rsidRPr="0011105D" w:rsidRDefault="00FE36C0" w:rsidP="0011105D">
      <w:pPr>
        <w:spacing w:line="240" w:lineRule="auto"/>
        <w:contextualSpacing/>
        <w:jc w:val="center"/>
        <w:rPr>
          <w:rFonts w:ascii="Times New Roman" w:hAnsi="Times New Roman" w:cs="Times New Roman"/>
          <w:sz w:val="20"/>
          <w:szCs w:val="20"/>
        </w:rPr>
      </w:pPr>
    </w:p>
    <w:p w14:paraId="61AB89C2" w14:textId="0CD0BDAF" w:rsidR="00FE36C0" w:rsidRPr="0011105D" w:rsidRDefault="00FE36C0" w:rsidP="0011105D">
      <w:pPr>
        <w:spacing w:line="240" w:lineRule="auto"/>
        <w:contextualSpacing/>
        <w:jc w:val="center"/>
        <w:rPr>
          <w:rFonts w:ascii="Times New Roman" w:hAnsi="Times New Roman" w:cs="Times New Roman"/>
          <w:sz w:val="20"/>
          <w:szCs w:val="20"/>
        </w:rPr>
      </w:pPr>
    </w:p>
    <w:p w14:paraId="3F098CC2" w14:textId="6C69D26E" w:rsidR="00FE36C0" w:rsidRPr="0011105D" w:rsidRDefault="00FE36C0" w:rsidP="0011105D">
      <w:pPr>
        <w:spacing w:line="240" w:lineRule="auto"/>
        <w:contextualSpacing/>
        <w:jc w:val="center"/>
        <w:rPr>
          <w:rFonts w:ascii="Times New Roman" w:hAnsi="Times New Roman" w:cs="Times New Roman"/>
          <w:sz w:val="20"/>
          <w:szCs w:val="20"/>
        </w:rPr>
      </w:pPr>
    </w:p>
    <w:p w14:paraId="32BAABA4" w14:textId="3E5778C9" w:rsidR="00FE36C0" w:rsidRPr="0011105D" w:rsidRDefault="00FE36C0" w:rsidP="0011105D">
      <w:pPr>
        <w:spacing w:line="240" w:lineRule="auto"/>
        <w:contextualSpacing/>
        <w:jc w:val="center"/>
        <w:rPr>
          <w:rFonts w:ascii="Times New Roman" w:hAnsi="Times New Roman" w:cs="Times New Roman"/>
          <w:sz w:val="20"/>
          <w:szCs w:val="20"/>
        </w:rPr>
      </w:pPr>
    </w:p>
    <w:p w14:paraId="3CC1986D" w14:textId="6A016C88" w:rsidR="00FE36C0" w:rsidRPr="0011105D" w:rsidRDefault="00FE36C0" w:rsidP="0011105D">
      <w:pPr>
        <w:spacing w:line="240" w:lineRule="auto"/>
        <w:contextualSpacing/>
        <w:jc w:val="center"/>
        <w:rPr>
          <w:rFonts w:ascii="Times New Roman" w:hAnsi="Times New Roman" w:cs="Times New Roman"/>
          <w:sz w:val="20"/>
          <w:szCs w:val="20"/>
        </w:rPr>
      </w:pPr>
    </w:p>
    <w:p w14:paraId="53AD7C90" w14:textId="41909460" w:rsidR="00FE36C0" w:rsidRPr="0011105D" w:rsidRDefault="00FE36C0" w:rsidP="0011105D">
      <w:pPr>
        <w:spacing w:line="240" w:lineRule="auto"/>
        <w:contextualSpacing/>
        <w:jc w:val="center"/>
        <w:rPr>
          <w:rFonts w:ascii="Times New Roman" w:hAnsi="Times New Roman" w:cs="Times New Roman"/>
          <w:sz w:val="20"/>
          <w:szCs w:val="20"/>
        </w:rPr>
      </w:pPr>
    </w:p>
    <w:p w14:paraId="62990E93" w14:textId="24D1063B" w:rsidR="00FE36C0" w:rsidRPr="0011105D" w:rsidRDefault="00FE36C0" w:rsidP="0011105D">
      <w:pPr>
        <w:spacing w:line="240" w:lineRule="auto"/>
        <w:contextualSpacing/>
        <w:jc w:val="center"/>
        <w:rPr>
          <w:rFonts w:ascii="Times New Roman" w:hAnsi="Times New Roman" w:cs="Times New Roman"/>
          <w:sz w:val="20"/>
          <w:szCs w:val="20"/>
        </w:rPr>
      </w:pPr>
    </w:p>
    <w:p w14:paraId="01E8BD56" w14:textId="58B42CAF" w:rsidR="00FE36C0" w:rsidRPr="0011105D" w:rsidRDefault="00FE36C0" w:rsidP="0011105D">
      <w:pPr>
        <w:spacing w:line="240" w:lineRule="auto"/>
        <w:contextualSpacing/>
        <w:jc w:val="center"/>
        <w:rPr>
          <w:rFonts w:ascii="Times New Roman" w:hAnsi="Times New Roman" w:cs="Times New Roman"/>
          <w:sz w:val="20"/>
          <w:szCs w:val="20"/>
        </w:rPr>
      </w:pPr>
    </w:p>
    <w:p w14:paraId="1323285F" w14:textId="46D0731E" w:rsidR="00FE36C0" w:rsidRPr="0011105D" w:rsidRDefault="00FE36C0" w:rsidP="0011105D">
      <w:pPr>
        <w:spacing w:line="240" w:lineRule="auto"/>
        <w:contextualSpacing/>
        <w:jc w:val="center"/>
        <w:rPr>
          <w:rFonts w:ascii="Times New Roman" w:hAnsi="Times New Roman" w:cs="Times New Roman"/>
          <w:sz w:val="20"/>
          <w:szCs w:val="20"/>
        </w:rPr>
      </w:pPr>
    </w:p>
    <w:p w14:paraId="45DD1EFD" w14:textId="4EFAA8A0" w:rsidR="00FE36C0" w:rsidRPr="0011105D" w:rsidRDefault="00FE36C0" w:rsidP="0011105D">
      <w:pPr>
        <w:spacing w:line="240" w:lineRule="auto"/>
        <w:contextualSpacing/>
        <w:jc w:val="center"/>
        <w:rPr>
          <w:rFonts w:ascii="Times New Roman" w:hAnsi="Times New Roman" w:cs="Times New Roman"/>
          <w:sz w:val="20"/>
          <w:szCs w:val="20"/>
        </w:rPr>
      </w:pPr>
    </w:p>
    <w:p w14:paraId="0123DE5E" w14:textId="58166043" w:rsidR="00FE36C0" w:rsidRPr="0011105D" w:rsidRDefault="00FE36C0" w:rsidP="0011105D">
      <w:pPr>
        <w:spacing w:line="240" w:lineRule="auto"/>
        <w:contextualSpacing/>
        <w:jc w:val="center"/>
        <w:rPr>
          <w:rFonts w:ascii="Times New Roman" w:hAnsi="Times New Roman" w:cs="Times New Roman"/>
          <w:sz w:val="20"/>
          <w:szCs w:val="20"/>
        </w:rPr>
      </w:pPr>
    </w:p>
    <w:p w14:paraId="6D77D94F" w14:textId="29D89161" w:rsidR="00FE36C0" w:rsidRPr="0011105D" w:rsidRDefault="00FE36C0" w:rsidP="0011105D">
      <w:pPr>
        <w:spacing w:line="240" w:lineRule="auto"/>
        <w:contextualSpacing/>
        <w:jc w:val="center"/>
        <w:rPr>
          <w:rFonts w:ascii="Times New Roman" w:hAnsi="Times New Roman" w:cs="Times New Roman"/>
          <w:sz w:val="20"/>
          <w:szCs w:val="20"/>
        </w:rPr>
      </w:pPr>
    </w:p>
    <w:p w14:paraId="744DFC71" w14:textId="6EDA82D1" w:rsidR="00FE36C0" w:rsidRPr="0011105D" w:rsidRDefault="00FE36C0" w:rsidP="0011105D">
      <w:pPr>
        <w:spacing w:line="240" w:lineRule="auto"/>
        <w:contextualSpacing/>
        <w:jc w:val="center"/>
        <w:rPr>
          <w:rFonts w:ascii="Times New Roman" w:hAnsi="Times New Roman" w:cs="Times New Roman"/>
          <w:sz w:val="20"/>
          <w:szCs w:val="20"/>
        </w:rPr>
      </w:pPr>
    </w:p>
    <w:p w14:paraId="4FD99139" w14:textId="68A516F0" w:rsidR="00FE36C0" w:rsidRPr="0011105D" w:rsidRDefault="00FE36C0" w:rsidP="0011105D">
      <w:pPr>
        <w:spacing w:line="240" w:lineRule="auto"/>
        <w:contextualSpacing/>
        <w:jc w:val="center"/>
        <w:rPr>
          <w:rFonts w:ascii="Times New Roman" w:hAnsi="Times New Roman" w:cs="Times New Roman"/>
          <w:sz w:val="20"/>
          <w:szCs w:val="20"/>
        </w:rPr>
      </w:pPr>
    </w:p>
    <w:p w14:paraId="206DF039" w14:textId="34A577ED" w:rsidR="00FE36C0" w:rsidRPr="0011105D" w:rsidRDefault="00FE36C0" w:rsidP="0011105D">
      <w:pPr>
        <w:spacing w:line="240" w:lineRule="auto"/>
        <w:contextualSpacing/>
        <w:jc w:val="center"/>
        <w:rPr>
          <w:rFonts w:ascii="Times New Roman" w:hAnsi="Times New Roman" w:cs="Times New Roman"/>
          <w:sz w:val="20"/>
          <w:szCs w:val="20"/>
        </w:rPr>
      </w:pPr>
    </w:p>
    <w:p w14:paraId="4AF681EF" w14:textId="6DE3888F" w:rsidR="00FE36C0" w:rsidRPr="0011105D" w:rsidRDefault="00FE36C0" w:rsidP="0011105D">
      <w:pPr>
        <w:spacing w:line="240" w:lineRule="auto"/>
        <w:contextualSpacing/>
        <w:jc w:val="center"/>
        <w:rPr>
          <w:rFonts w:ascii="Times New Roman" w:hAnsi="Times New Roman" w:cs="Times New Roman"/>
          <w:sz w:val="20"/>
          <w:szCs w:val="20"/>
        </w:rPr>
      </w:pPr>
    </w:p>
    <w:p w14:paraId="4CFAD4E1" w14:textId="4DC58A30" w:rsidR="00FE36C0" w:rsidRPr="0011105D" w:rsidRDefault="00FE36C0" w:rsidP="0011105D">
      <w:pPr>
        <w:spacing w:line="240" w:lineRule="auto"/>
        <w:contextualSpacing/>
        <w:jc w:val="center"/>
        <w:rPr>
          <w:rFonts w:ascii="Times New Roman" w:hAnsi="Times New Roman" w:cs="Times New Roman"/>
          <w:sz w:val="20"/>
          <w:szCs w:val="20"/>
        </w:rPr>
      </w:pPr>
    </w:p>
    <w:p w14:paraId="2E533419" w14:textId="490262B2" w:rsidR="00FE36C0" w:rsidRPr="0011105D" w:rsidRDefault="00FE36C0" w:rsidP="0011105D">
      <w:pPr>
        <w:spacing w:line="240" w:lineRule="auto"/>
        <w:contextualSpacing/>
        <w:jc w:val="center"/>
        <w:rPr>
          <w:rFonts w:ascii="Times New Roman" w:hAnsi="Times New Roman" w:cs="Times New Roman"/>
          <w:sz w:val="20"/>
          <w:szCs w:val="20"/>
        </w:rPr>
      </w:pPr>
    </w:p>
    <w:p w14:paraId="7B9128AB" w14:textId="0AD21871" w:rsidR="00FE36C0" w:rsidRPr="0011105D" w:rsidRDefault="00FE36C0" w:rsidP="0011105D">
      <w:pPr>
        <w:spacing w:line="240" w:lineRule="auto"/>
        <w:contextualSpacing/>
        <w:jc w:val="center"/>
        <w:rPr>
          <w:rFonts w:ascii="Times New Roman" w:hAnsi="Times New Roman" w:cs="Times New Roman"/>
          <w:sz w:val="20"/>
          <w:szCs w:val="20"/>
        </w:rPr>
      </w:pPr>
    </w:p>
    <w:p w14:paraId="39006551" w14:textId="5F3BAC17" w:rsidR="00FE36C0" w:rsidRPr="0011105D" w:rsidRDefault="00FE36C0" w:rsidP="0011105D">
      <w:pPr>
        <w:spacing w:line="240" w:lineRule="auto"/>
        <w:contextualSpacing/>
        <w:jc w:val="center"/>
        <w:rPr>
          <w:rFonts w:ascii="Times New Roman" w:hAnsi="Times New Roman" w:cs="Times New Roman"/>
          <w:sz w:val="20"/>
          <w:szCs w:val="20"/>
        </w:rPr>
      </w:pPr>
    </w:p>
    <w:p w14:paraId="0F45DC21" w14:textId="061A9570" w:rsidR="00FE36C0" w:rsidRPr="0011105D" w:rsidRDefault="00FE36C0" w:rsidP="0011105D">
      <w:pPr>
        <w:spacing w:line="240" w:lineRule="auto"/>
        <w:contextualSpacing/>
        <w:jc w:val="center"/>
        <w:rPr>
          <w:rFonts w:ascii="Times New Roman" w:hAnsi="Times New Roman" w:cs="Times New Roman"/>
          <w:sz w:val="20"/>
          <w:szCs w:val="20"/>
        </w:rPr>
      </w:pPr>
    </w:p>
    <w:p w14:paraId="44E3AD0C" w14:textId="6D728A83" w:rsidR="00FE36C0" w:rsidRPr="0011105D" w:rsidRDefault="00FE36C0" w:rsidP="0011105D">
      <w:pPr>
        <w:spacing w:line="240" w:lineRule="auto"/>
        <w:contextualSpacing/>
        <w:jc w:val="center"/>
        <w:rPr>
          <w:rFonts w:ascii="Times New Roman" w:hAnsi="Times New Roman" w:cs="Times New Roman"/>
          <w:sz w:val="20"/>
          <w:szCs w:val="20"/>
        </w:rPr>
      </w:pPr>
    </w:p>
    <w:p w14:paraId="5E38A5AB" w14:textId="3E38887B" w:rsidR="00FE36C0" w:rsidRPr="0011105D" w:rsidRDefault="00FE36C0" w:rsidP="0011105D">
      <w:pPr>
        <w:spacing w:line="240" w:lineRule="auto"/>
        <w:contextualSpacing/>
        <w:jc w:val="center"/>
        <w:rPr>
          <w:rFonts w:ascii="Times New Roman" w:hAnsi="Times New Roman" w:cs="Times New Roman"/>
          <w:sz w:val="20"/>
          <w:szCs w:val="20"/>
        </w:rPr>
      </w:pPr>
    </w:p>
    <w:p w14:paraId="19D8BE16" w14:textId="47C73644" w:rsidR="00FE36C0" w:rsidRDefault="00FE36C0" w:rsidP="0011105D">
      <w:pPr>
        <w:spacing w:line="240" w:lineRule="auto"/>
        <w:contextualSpacing/>
        <w:jc w:val="center"/>
        <w:rPr>
          <w:rFonts w:ascii="Times New Roman" w:hAnsi="Times New Roman" w:cs="Times New Roman"/>
          <w:sz w:val="20"/>
          <w:szCs w:val="20"/>
        </w:rPr>
      </w:pPr>
    </w:p>
    <w:p w14:paraId="40799BCE" w14:textId="145B0428" w:rsidR="0011105D" w:rsidRDefault="0011105D" w:rsidP="0011105D">
      <w:pPr>
        <w:spacing w:line="240" w:lineRule="auto"/>
        <w:contextualSpacing/>
        <w:jc w:val="center"/>
        <w:rPr>
          <w:rFonts w:ascii="Times New Roman" w:hAnsi="Times New Roman" w:cs="Times New Roman"/>
          <w:sz w:val="20"/>
          <w:szCs w:val="20"/>
        </w:rPr>
      </w:pPr>
    </w:p>
    <w:p w14:paraId="02BB2F9A" w14:textId="621DDBD8" w:rsidR="0011105D" w:rsidRDefault="0011105D" w:rsidP="0011105D">
      <w:pPr>
        <w:spacing w:line="240" w:lineRule="auto"/>
        <w:contextualSpacing/>
        <w:jc w:val="center"/>
        <w:rPr>
          <w:rFonts w:ascii="Times New Roman" w:hAnsi="Times New Roman" w:cs="Times New Roman"/>
          <w:sz w:val="20"/>
          <w:szCs w:val="20"/>
        </w:rPr>
      </w:pPr>
    </w:p>
    <w:p w14:paraId="0B04D8B1" w14:textId="7267EE5B" w:rsidR="00FE36C0" w:rsidRPr="0011105D" w:rsidRDefault="00FE36C0" w:rsidP="0011105D">
      <w:pPr>
        <w:spacing w:line="240" w:lineRule="auto"/>
        <w:contextualSpacing/>
        <w:jc w:val="center"/>
        <w:rPr>
          <w:rFonts w:ascii="Times New Roman" w:hAnsi="Times New Roman" w:cs="Times New Roman"/>
          <w:b/>
          <w:bCs/>
          <w:sz w:val="20"/>
          <w:szCs w:val="20"/>
        </w:rPr>
      </w:pPr>
      <w:bookmarkStart w:id="0" w:name="_Hlk100734907"/>
      <w:r w:rsidRPr="0011105D">
        <w:rPr>
          <w:rFonts w:ascii="Times New Roman" w:hAnsi="Times New Roman" w:cs="Times New Roman"/>
          <w:noProof/>
          <w:sz w:val="20"/>
          <w:szCs w:val="20"/>
        </w:rPr>
        <w:lastRenderedPageBreak/>
        <w:drawing>
          <wp:inline distT="0" distB="0" distL="0" distR="0" wp14:anchorId="722EDDEE" wp14:editId="4DE557D9">
            <wp:extent cx="466725" cy="5238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14:paraId="53F9C110"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АДМИНИСТРАЦИЯ ПЛЕССКОГО ГОРОДСКОГО ПОСЕЛЕНИЯ</w:t>
      </w:r>
    </w:p>
    <w:p w14:paraId="2F705695"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ПРИВОЛЖСКОГО МУНИЦИПАЛЬНОГО РАЙОНА</w:t>
      </w:r>
    </w:p>
    <w:p w14:paraId="03B66ED2"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ИВАНОВСКОЙ ОБЛАСТИ</w:t>
      </w:r>
    </w:p>
    <w:p w14:paraId="32412270" w14:textId="77777777" w:rsidR="00FE36C0" w:rsidRPr="0011105D" w:rsidRDefault="00FE36C0" w:rsidP="0011105D">
      <w:pPr>
        <w:spacing w:line="240" w:lineRule="auto"/>
        <w:contextualSpacing/>
        <w:jc w:val="center"/>
        <w:rPr>
          <w:rFonts w:ascii="Times New Roman" w:hAnsi="Times New Roman" w:cs="Times New Roman"/>
          <w:b/>
          <w:bCs/>
          <w:sz w:val="20"/>
          <w:szCs w:val="20"/>
        </w:rPr>
      </w:pPr>
      <w:r w:rsidRPr="0011105D">
        <w:rPr>
          <w:rFonts w:ascii="Times New Roman" w:hAnsi="Times New Roman" w:cs="Times New Roman"/>
          <w:b/>
          <w:bCs/>
          <w:sz w:val="20"/>
          <w:szCs w:val="20"/>
        </w:rPr>
        <w:t>ПОСТАНОВЛЕНИЕ</w:t>
      </w:r>
    </w:p>
    <w:p w14:paraId="07D2FF27"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«06» сентября 2024 г.                                                                                                 № 146</w:t>
      </w:r>
    </w:p>
    <w:p w14:paraId="5E45F80B" w14:textId="0817B248" w:rsidR="00FE36C0" w:rsidRPr="0011105D" w:rsidRDefault="00FE36C0" w:rsidP="0011105D">
      <w:pPr>
        <w:spacing w:line="240" w:lineRule="auto"/>
        <w:contextualSpacing/>
        <w:jc w:val="center"/>
        <w:rPr>
          <w:rFonts w:ascii="Times New Roman" w:hAnsi="Times New Roman" w:cs="Times New Roman"/>
          <w:sz w:val="20"/>
          <w:szCs w:val="20"/>
        </w:rPr>
      </w:pPr>
      <w:r w:rsidRPr="0011105D">
        <w:rPr>
          <w:rFonts w:ascii="Times New Roman" w:hAnsi="Times New Roman" w:cs="Times New Roman"/>
          <w:bCs/>
          <w:sz w:val="20"/>
          <w:szCs w:val="20"/>
        </w:rPr>
        <w:t>г. Плес</w:t>
      </w:r>
    </w:p>
    <w:p w14:paraId="3D499956" w14:textId="77777777" w:rsidR="00FE36C0" w:rsidRPr="0011105D" w:rsidRDefault="00FE36C0"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 xml:space="preserve">О проведении электронного аукциона на право заключения </w:t>
      </w:r>
    </w:p>
    <w:p w14:paraId="4B8C3BD4" w14:textId="77777777" w:rsidR="00FE36C0" w:rsidRPr="0011105D" w:rsidRDefault="00FE36C0"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договора аренды земельного участка</w:t>
      </w:r>
    </w:p>
    <w:p w14:paraId="7694A6D5" w14:textId="77777777" w:rsidR="00FE36C0" w:rsidRPr="0011105D" w:rsidRDefault="00FE36C0" w:rsidP="0011105D">
      <w:pPr>
        <w:pStyle w:val="ConsPlusTitle"/>
        <w:ind w:firstLine="567"/>
        <w:contextualSpacing/>
        <w:jc w:val="both"/>
        <w:rPr>
          <w:rFonts w:ascii="Times New Roman" w:hAnsi="Times New Roman" w:cs="Times New Roman"/>
          <w:b w:val="0"/>
          <w:sz w:val="20"/>
        </w:rPr>
      </w:pPr>
      <w:r w:rsidRPr="0011105D">
        <w:rPr>
          <w:rFonts w:ascii="Times New Roman" w:hAnsi="Times New Roman" w:cs="Times New Roman"/>
          <w:b w:val="0"/>
          <w:sz w:val="20"/>
        </w:rPr>
        <w:t xml:space="preserve">Руководствуясь ст. ст. 39.11, 39.12, 39.13 Земельного кодекса Российской Федерации, Уставом </w:t>
      </w:r>
      <w:proofErr w:type="spellStart"/>
      <w:r w:rsidRPr="0011105D">
        <w:rPr>
          <w:rFonts w:ascii="Times New Roman" w:hAnsi="Times New Roman" w:cs="Times New Roman"/>
          <w:b w:val="0"/>
          <w:sz w:val="20"/>
        </w:rPr>
        <w:t>Плесского</w:t>
      </w:r>
      <w:proofErr w:type="spellEnd"/>
      <w:r w:rsidRPr="0011105D">
        <w:rPr>
          <w:rFonts w:ascii="Times New Roman" w:hAnsi="Times New Roman" w:cs="Times New Roman"/>
          <w:b w:val="0"/>
          <w:sz w:val="20"/>
        </w:rPr>
        <w:t xml:space="preserve"> городского поселения, на основании решения комиссии, назначенной распоряжением администрации </w:t>
      </w:r>
      <w:proofErr w:type="spellStart"/>
      <w:r w:rsidRPr="0011105D">
        <w:rPr>
          <w:rFonts w:ascii="Times New Roman" w:hAnsi="Times New Roman" w:cs="Times New Roman"/>
          <w:b w:val="0"/>
          <w:sz w:val="20"/>
        </w:rPr>
        <w:t>Плесского</w:t>
      </w:r>
      <w:proofErr w:type="spellEnd"/>
      <w:r w:rsidRPr="0011105D">
        <w:rPr>
          <w:rFonts w:ascii="Times New Roman" w:hAnsi="Times New Roman" w:cs="Times New Roman"/>
          <w:b w:val="0"/>
          <w:sz w:val="20"/>
        </w:rPr>
        <w:t xml:space="preserve"> городского поселения от 05.09.2024   № 107 «О создании аукционной комиссии для проведения аукциона в электронной форме на право заключения договора аренды земельного участка» (протокол № 1 от 06.09.2024), администрация </w:t>
      </w:r>
      <w:proofErr w:type="spellStart"/>
      <w:r w:rsidRPr="0011105D">
        <w:rPr>
          <w:rFonts w:ascii="Times New Roman" w:hAnsi="Times New Roman" w:cs="Times New Roman"/>
          <w:b w:val="0"/>
          <w:sz w:val="20"/>
        </w:rPr>
        <w:t>Плесского</w:t>
      </w:r>
      <w:proofErr w:type="spellEnd"/>
      <w:r w:rsidRPr="0011105D">
        <w:rPr>
          <w:rFonts w:ascii="Times New Roman" w:hAnsi="Times New Roman" w:cs="Times New Roman"/>
          <w:b w:val="0"/>
          <w:sz w:val="20"/>
        </w:rPr>
        <w:t xml:space="preserve"> городского поселения</w:t>
      </w:r>
    </w:p>
    <w:p w14:paraId="3FD131CA" w14:textId="77777777" w:rsidR="00FE36C0" w:rsidRPr="0011105D" w:rsidRDefault="00FE36C0" w:rsidP="0011105D">
      <w:pPr>
        <w:pStyle w:val="ConsPlusTitle"/>
        <w:ind w:firstLine="567"/>
        <w:contextualSpacing/>
        <w:jc w:val="center"/>
        <w:rPr>
          <w:rFonts w:ascii="Times New Roman" w:hAnsi="Times New Roman" w:cs="Times New Roman"/>
          <w:b w:val="0"/>
          <w:sz w:val="20"/>
        </w:rPr>
      </w:pPr>
      <w:r w:rsidRPr="0011105D">
        <w:rPr>
          <w:rFonts w:ascii="Times New Roman" w:hAnsi="Times New Roman" w:cs="Times New Roman"/>
          <w:bCs/>
          <w:sz w:val="20"/>
        </w:rPr>
        <w:t>ПОСТАНОВЛЯЕТ:</w:t>
      </w:r>
    </w:p>
    <w:p w14:paraId="576FE853" w14:textId="77777777" w:rsidR="00FE36C0" w:rsidRPr="0011105D" w:rsidRDefault="00FE36C0" w:rsidP="0011105D">
      <w:pPr>
        <w:spacing w:line="240" w:lineRule="auto"/>
        <w:ind w:firstLine="567"/>
        <w:contextualSpacing/>
        <w:jc w:val="both"/>
        <w:rPr>
          <w:rFonts w:ascii="Times New Roman" w:hAnsi="Times New Roman" w:cs="Times New Roman"/>
          <w:bCs/>
          <w:sz w:val="20"/>
          <w:szCs w:val="20"/>
        </w:rPr>
      </w:pPr>
      <w:bookmarkStart w:id="1" w:name="_Hlk116544821"/>
      <w:r w:rsidRPr="0011105D">
        <w:rPr>
          <w:rFonts w:ascii="Times New Roman" w:hAnsi="Times New Roman" w:cs="Times New Roman"/>
          <w:sz w:val="20"/>
          <w:szCs w:val="20"/>
        </w:rPr>
        <w:t>1.</w:t>
      </w:r>
      <w:r w:rsidRPr="0011105D">
        <w:rPr>
          <w:rFonts w:ascii="Times New Roman" w:hAnsi="Times New Roman" w:cs="Times New Roman"/>
          <w:bCs/>
          <w:sz w:val="20"/>
          <w:szCs w:val="20"/>
        </w:rPr>
        <w:t xml:space="preserve"> Провести электронный аукцион на право заключения договора аренды земельного участка, расположенного по адресу: </w:t>
      </w:r>
      <w:bookmarkEnd w:id="1"/>
      <w:r w:rsidRPr="0011105D">
        <w:rPr>
          <w:rFonts w:ascii="Times New Roman" w:hAnsi="Times New Roman" w:cs="Times New Roman"/>
          <w:bCs/>
          <w:sz w:val="20"/>
          <w:szCs w:val="20"/>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bCs/>
          <w:sz w:val="20"/>
          <w:szCs w:val="20"/>
        </w:rPr>
        <w:t>Плесское</w:t>
      </w:r>
      <w:proofErr w:type="spellEnd"/>
      <w:r w:rsidRPr="0011105D">
        <w:rPr>
          <w:rFonts w:ascii="Times New Roman" w:hAnsi="Times New Roman" w:cs="Times New Roman"/>
          <w:bCs/>
          <w:sz w:val="20"/>
          <w:szCs w:val="20"/>
        </w:rPr>
        <w:t xml:space="preserve"> городское поселения, г. Плес, территория ГСК Вираж, земельный участок 16, общей площадью 28 </w:t>
      </w:r>
      <w:proofErr w:type="spellStart"/>
      <w:r w:rsidRPr="0011105D">
        <w:rPr>
          <w:rFonts w:ascii="Times New Roman" w:hAnsi="Times New Roman" w:cs="Times New Roman"/>
          <w:bCs/>
          <w:sz w:val="20"/>
          <w:szCs w:val="20"/>
        </w:rPr>
        <w:t>кв.м</w:t>
      </w:r>
      <w:proofErr w:type="spellEnd"/>
      <w:r w:rsidRPr="0011105D">
        <w:rPr>
          <w:rFonts w:ascii="Times New Roman" w:hAnsi="Times New Roman" w:cs="Times New Roman"/>
          <w:bCs/>
          <w:sz w:val="20"/>
          <w:szCs w:val="20"/>
        </w:rPr>
        <w:t>., с кадастровым номером 37:13:020120:206, категория земель «земли населенных пунктов», разрешенное использование «для строительства индивидуального гаража».</w:t>
      </w:r>
    </w:p>
    <w:p w14:paraId="7B309F1A" w14:textId="77777777" w:rsidR="00FE36C0" w:rsidRPr="0011105D" w:rsidRDefault="00FE36C0" w:rsidP="0011105D">
      <w:pPr>
        <w:pStyle w:val="ConsPlusTitle"/>
        <w:ind w:firstLine="567"/>
        <w:contextualSpacing/>
        <w:jc w:val="both"/>
        <w:rPr>
          <w:rFonts w:ascii="Times New Roman" w:hAnsi="Times New Roman" w:cs="Times New Roman"/>
          <w:b w:val="0"/>
          <w:sz w:val="20"/>
          <w:lang w:eastAsia="en-US"/>
        </w:rPr>
      </w:pPr>
      <w:r w:rsidRPr="0011105D">
        <w:rPr>
          <w:rFonts w:ascii="Times New Roman" w:hAnsi="Times New Roman" w:cs="Times New Roman"/>
          <w:b w:val="0"/>
          <w:sz w:val="20"/>
          <w:lang w:eastAsia="en-US"/>
        </w:rPr>
        <w:t>2. Установить начальный размер годовой арендной платы за земельный участок в соответствии с п.14 ст. 39.11 Земельного кодекса Российской Федерации в размере полутора процентов кадастровой стоимости такого земельного участка:</w:t>
      </w:r>
    </w:p>
    <w:p w14:paraId="13549851"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 704,20 (семьсот четыре) рубля 20 копеек. Кадастровая стоимость составляет 46 947,04 (сорок шесть тысяч девятьсот сорок семь) рублей 04 копейки.</w:t>
      </w:r>
    </w:p>
    <w:p w14:paraId="2F64163F"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3. Срок аренды земельного участка установить: 10 (десять) лет.</w:t>
      </w:r>
    </w:p>
    <w:p w14:paraId="2DB638EB" w14:textId="77777777" w:rsidR="00FE36C0" w:rsidRPr="0011105D" w:rsidRDefault="00FE36C0" w:rsidP="0011105D">
      <w:pPr>
        <w:pStyle w:val="ConsPlusTitle"/>
        <w:ind w:firstLine="567"/>
        <w:contextualSpacing/>
        <w:jc w:val="both"/>
        <w:rPr>
          <w:rFonts w:ascii="Times New Roman" w:hAnsi="Times New Roman" w:cs="Times New Roman"/>
          <w:b w:val="0"/>
          <w:bCs/>
          <w:sz w:val="20"/>
        </w:rPr>
      </w:pPr>
      <w:r w:rsidRPr="0011105D">
        <w:rPr>
          <w:rFonts w:ascii="Times New Roman" w:hAnsi="Times New Roman" w:cs="Times New Roman"/>
          <w:b w:val="0"/>
          <w:bCs/>
          <w:sz w:val="20"/>
        </w:rPr>
        <w:t xml:space="preserve">4. Величина повышения начального размера арендной платы («шаг аукциона»): 3%.  </w:t>
      </w:r>
    </w:p>
    <w:p w14:paraId="42B25488" w14:textId="77777777" w:rsidR="00FE36C0" w:rsidRPr="0011105D" w:rsidRDefault="00FE36C0" w:rsidP="0011105D">
      <w:pPr>
        <w:shd w:val="clear" w:color="auto" w:fill="FFFFFF"/>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5. Задаток для участия в электронном аукционе установить в размере 20% от начального размера арендной платы.</w:t>
      </w:r>
    </w:p>
    <w:p w14:paraId="4E61B1FB"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6. Заместителю главы администрации по вопросам охраны объектов культурного наследия и городского хозяйства: </w:t>
      </w:r>
    </w:p>
    <w:p w14:paraId="14F5DC74"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 опубликовать в информационном бюллетене «Вестник Совета и администрации </w:t>
      </w:r>
      <w:proofErr w:type="spellStart"/>
      <w:r w:rsidRPr="0011105D">
        <w:rPr>
          <w:rFonts w:ascii="Times New Roman" w:hAnsi="Times New Roman" w:cs="Times New Roman"/>
          <w:sz w:val="20"/>
          <w:szCs w:val="20"/>
        </w:rPr>
        <w:t>Плесского</w:t>
      </w:r>
      <w:proofErr w:type="spellEnd"/>
      <w:r w:rsidRPr="0011105D">
        <w:rPr>
          <w:rFonts w:ascii="Times New Roman" w:hAnsi="Times New Roman" w:cs="Times New Roman"/>
          <w:sz w:val="20"/>
          <w:szCs w:val="20"/>
        </w:rPr>
        <w:t xml:space="preserve"> городского поселения»</w:t>
      </w:r>
      <w:r w:rsidRPr="0011105D">
        <w:rPr>
          <w:rFonts w:ascii="Times New Roman" w:hAnsi="Times New Roman" w:cs="Times New Roman"/>
          <w:snapToGrid w:val="0"/>
          <w:sz w:val="20"/>
          <w:szCs w:val="20"/>
        </w:rPr>
        <w:t xml:space="preserve">, на сайте </w:t>
      </w:r>
      <w:proofErr w:type="spellStart"/>
      <w:r w:rsidRPr="0011105D">
        <w:rPr>
          <w:rFonts w:ascii="Times New Roman" w:hAnsi="Times New Roman" w:cs="Times New Roman"/>
          <w:snapToGrid w:val="0"/>
          <w:sz w:val="20"/>
          <w:szCs w:val="20"/>
        </w:rPr>
        <w:t>Плесского</w:t>
      </w:r>
      <w:proofErr w:type="spellEnd"/>
      <w:r w:rsidRPr="0011105D">
        <w:rPr>
          <w:rFonts w:ascii="Times New Roman" w:hAnsi="Times New Roman" w:cs="Times New Roman"/>
          <w:snapToGrid w:val="0"/>
          <w:sz w:val="20"/>
          <w:szCs w:val="20"/>
        </w:rPr>
        <w:t xml:space="preserve"> городского поселения,</w:t>
      </w:r>
      <w:r w:rsidRPr="0011105D">
        <w:rPr>
          <w:rFonts w:ascii="Times New Roman" w:hAnsi="Times New Roman" w:cs="Times New Roman"/>
          <w:sz w:val="20"/>
          <w:szCs w:val="20"/>
        </w:rPr>
        <w:t xml:space="preserve"> </w:t>
      </w:r>
      <w:r w:rsidRPr="0011105D">
        <w:rPr>
          <w:rFonts w:ascii="Times New Roman" w:hAnsi="Times New Roman" w:cs="Times New Roman"/>
          <w:snapToGrid w:val="0"/>
          <w:sz w:val="20"/>
          <w:szCs w:val="20"/>
        </w:rPr>
        <w:t xml:space="preserve">а также на официальном </w:t>
      </w:r>
      <w:r w:rsidRPr="0011105D">
        <w:rPr>
          <w:rFonts w:ascii="Times New Roman" w:hAnsi="Times New Roman" w:cs="Times New Roman"/>
          <w:sz w:val="20"/>
          <w:szCs w:val="20"/>
        </w:rPr>
        <w:t xml:space="preserve">сайте </w:t>
      </w:r>
      <w:hyperlink r:id="rId10" w:history="1">
        <w:r w:rsidRPr="0011105D">
          <w:rPr>
            <w:rStyle w:val="a4"/>
            <w:rFonts w:ascii="Times New Roman" w:hAnsi="Times New Roman" w:cs="Times New Roman"/>
            <w:sz w:val="20"/>
            <w:szCs w:val="20"/>
          </w:rPr>
          <w:t>www.torgi.gov.ru</w:t>
        </w:r>
      </w:hyperlink>
      <w:r w:rsidRPr="0011105D">
        <w:rPr>
          <w:rFonts w:ascii="Times New Roman" w:hAnsi="Times New Roman" w:cs="Times New Roman"/>
          <w:sz w:val="20"/>
          <w:szCs w:val="20"/>
        </w:rPr>
        <w:t xml:space="preserve"> настоящее постановление и извещение о проведении аукциона не менее чем за 30 дней до даты проведения аукциона;</w:t>
      </w:r>
    </w:p>
    <w:p w14:paraId="371701B1"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 обеспечить прием заявок от претендентов на участие в электронном аукционе.</w:t>
      </w:r>
    </w:p>
    <w:p w14:paraId="08A8BBF2"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7. Контроль исполнения настоящего постановления оставляю за собой.</w:t>
      </w:r>
    </w:p>
    <w:p w14:paraId="4C3EE1D2" w14:textId="77777777" w:rsidR="00FE36C0" w:rsidRPr="0011105D" w:rsidRDefault="00FE36C0" w:rsidP="0011105D">
      <w:pPr>
        <w:shd w:val="clear" w:color="auto" w:fill="FFFFFF"/>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8. Настоящее постановление вступает в силу со дня подписания.</w:t>
      </w:r>
    </w:p>
    <w:p w14:paraId="35240A0F" w14:textId="77777777" w:rsidR="00FE36C0" w:rsidRPr="0011105D" w:rsidRDefault="00FE36C0" w:rsidP="0011105D">
      <w:pPr>
        <w:pStyle w:val="af5"/>
        <w:contextualSpacing/>
        <w:jc w:val="both"/>
        <w:rPr>
          <w:b/>
          <w:sz w:val="20"/>
          <w:szCs w:val="20"/>
        </w:rPr>
      </w:pPr>
    </w:p>
    <w:p w14:paraId="42A2BF2F" w14:textId="77777777" w:rsidR="00FE36C0" w:rsidRPr="0011105D" w:rsidRDefault="00FE36C0" w:rsidP="0011105D">
      <w:pPr>
        <w:pStyle w:val="af5"/>
        <w:ind w:firstLine="567"/>
        <w:contextualSpacing/>
        <w:jc w:val="both"/>
        <w:rPr>
          <w:b/>
          <w:sz w:val="20"/>
          <w:szCs w:val="20"/>
        </w:rPr>
      </w:pPr>
      <w:proofErr w:type="spellStart"/>
      <w:r w:rsidRPr="0011105D">
        <w:rPr>
          <w:b/>
          <w:sz w:val="20"/>
          <w:szCs w:val="20"/>
        </w:rPr>
        <w:t>Врип</w:t>
      </w:r>
      <w:proofErr w:type="spellEnd"/>
      <w:r w:rsidRPr="0011105D">
        <w:rPr>
          <w:b/>
          <w:sz w:val="20"/>
          <w:szCs w:val="20"/>
        </w:rPr>
        <w:t xml:space="preserve"> главы</w:t>
      </w:r>
    </w:p>
    <w:p w14:paraId="788D50D4" w14:textId="77777777" w:rsidR="00FE36C0" w:rsidRPr="0011105D" w:rsidRDefault="00FE36C0" w:rsidP="0011105D">
      <w:pPr>
        <w:pStyle w:val="af5"/>
        <w:ind w:firstLine="567"/>
        <w:contextualSpacing/>
        <w:jc w:val="both"/>
        <w:rPr>
          <w:b/>
          <w:sz w:val="20"/>
          <w:szCs w:val="20"/>
        </w:rPr>
      </w:pPr>
      <w:proofErr w:type="spellStart"/>
      <w:r w:rsidRPr="0011105D">
        <w:rPr>
          <w:b/>
          <w:sz w:val="20"/>
          <w:szCs w:val="20"/>
        </w:rPr>
        <w:t>Плесского</w:t>
      </w:r>
      <w:proofErr w:type="spellEnd"/>
      <w:r w:rsidRPr="0011105D">
        <w:rPr>
          <w:b/>
          <w:sz w:val="20"/>
          <w:szCs w:val="20"/>
        </w:rPr>
        <w:t xml:space="preserve"> городского поселения                                                                       С.В. Корнилова</w:t>
      </w:r>
      <w:bookmarkEnd w:id="0"/>
    </w:p>
    <w:p w14:paraId="52EBDAB9" w14:textId="77777777" w:rsidR="00FE36C0" w:rsidRPr="0011105D" w:rsidRDefault="00FE36C0" w:rsidP="0011105D">
      <w:pPr>
        <w:spacing w:line="240" w:lineRule="auto"/>
        <w:contextualSpacing/>
        <w:jc w:val="center"/>
        <w:rPr>
          <w:rFonts w:ascii="Times New Roman" w:hAnsi="Times New Roman" w:cs="Times New Roman"/>
          <w:b/>
          <w:bCs/>
          <w:sz w:val="20"/>
          <w:szCs w:val="20"/>
        </w:rPr>
      </w:pPr>
    </w:p>
    <w:p w14:paraId="7E31ABF7" w14:textId="77777777" w:rsidR="0011105D" w:rsidRPr="0011105D" w:rsidRDefault="0011105D" w:rsidP="0011105D">
      <w:pPr>
        <w:pStyle w:val="Default"/>
        <w:contextualSpacing/>
        <w:jc w:val="center"/>
        <w:rPr>
          <w:sz w:val="20"/>
          <w:szCs w:val="20"/>
        </w:rPr>
      </w:pPr>
      <w:r w:rsidRPr="0011105D">
        <w:rPr>
          <w:b/>
          <w:bCs/>
          <w:sz w:val="20"/>
          <w:szCs w:val="20"/>
        </w:rPr>
        <w:t xml:space="preserve">Администрация </w:t>
      </w:r>
      <w:proofErr w:type="spellStart"/>
      <w:r w:rsidRPr="0011105D">
        <w:rPr>
          <w:b/>
          <w:bCs/>
          <w:sz w:val="20"/>
          <w:szCs w:val="20"/>
        </w:rPr>
        <w:t>Плесского</w:t>
      </w:r>
      <w:proofErr w:type="spellEnd"/>
      <w:r w:rsidRPr="0011105D">
        <w:rPr>
          <w:b/>
          <w:bCs/>
          <w:sz w:val="20"/>
          <w:szCs w:val="20"/>
        </w:rPr>
        <w:t xml:space="preserve"> городского поселения</w:t>
      </w:r>
    </w:p>
    <w:p w14:paraId="529F1D9D" w14:textId="77777777" w:rsidR="0011105D" w:rsidRPr="0011105D" w:rsidRDefault="0011105D" w:rsidP="0011105D">
      <w:pPr>
        <w:autoSpaceDE w:val="0"/>
        <w:autoSpaceDN w:val="0"/>
        <w:adjustRightInd w:val="0"/>
        <w:spacing w:line="240" w:lineRule="auto"/>
        <w:ind w:firstLine="540"/>
        <w:contextualSpacing/>
        <w:jc w:val="center"/>
        <w:rPr>
          <w:rFonts w:ascii="Times New Roman" w:hAnsi="Times New Roman" w:cs="Times New Roman"/>
          <w:b/>
          <w:sz w:val="20"/>
          <w:szCs w:val="20"/>
        </w:rPr>
      </w:pPr>
      <w:r w:rsidRPr="0011105D">
        <w:rPr>
          <w:rFonts w:ascii="Times New Roman" w:hAnsi="Times New Roman" w:cs="Times New Roman"/>
          <w:b/>
          <w:bCs/>
          <w:sz w:val="20"/>
          <w:szCs w:val="20"/>
        </w:rPr>
        <w:t>сообщает о проведении аукциона в электронной форме</w:t>
      </w:r>
      <w:r w:rsidRPr="0011105D">
        <w:rPr>
          <w:rFonts w:ascii="Times New Roman" w:hAnsi="Times New Roman" w:cs="Times New Roman"/>
          <w:sz w:val="20"/>
          <w:szCs w:val="20"/>
        </w:rPr>
        <w:t xml:space="preserve"> </w:t>
      </w:r>
      <w:r w:rsidRPr="0011105D">
        <w:rPr>
          <w:rFonts w:ascii="Times New Roman" w:hAnsi="Times New Roman" w:cs="Times New Roman"/>
          <w:b/>
          <w:sz w:val="20"/>
          <w:szCs w:val="20"/>
        </w:rPr>
        <w:t>на право заключения договора аренды земельного участка</w:t>
      </w:r>
    </w:p>
    <w:p w14:paraId="575B0F4A" w14:textId="77777777" w:rsidR="0011105D" w:rsidRPr="0011105D" w:rsidRDefault="0011105D" w:rsidP="0011105D">
      <w:pPr>
        <w:pStyle w:val="Default"/>
        <w:contextualSpacing/>
        <w:jc w:val="center"/>
        <w:rPr>
          <w:b/>
          <w:bCs/>
          <w:sz w:val="20"/>
          <w:szCs w:val="20"/>
        </w:rPr>
      </w:pPr>
      <w:r w:rsidRPr="0011105D">
        <w:rPr>
          <w:b/>
          <w:bCs/>
          <w:sz w:val="20"/>
          <w:szCs w:val="20"/>
        </w:rPr>
        <w:t>I. Общие положения</w:t>
      </w:r>
    </w:p>
    <w:p w14:paraId="021241A0" w14:textId="3DF996D5" w:rsidR="0011105D" w:rsidRPr="0011105D" w:rsidRDefault="0011105D" w:rsidP="0011105D">
      <w:pPr>
        <w:pStyle w:val="Default"/>
        <w:contextualSpacing/>
        <w:jc w:val="both"/>
        <w:rPr>
          <w:sz w:val="20"/>
          <w:szCs w:val="20"/>
        </w:rPr>
      </w:pPr>
      <w:r w:rsidRPr="0011105D">
        <w:rPr>
          <w:b/>
          <w:bCs/>
          <w:sz w:val="20"/>
          <w:szCs w:val="20"/>
        </w:rPr>
        <w:tab/>
      </w:r>
      <w:r w:rsidRPr="0011105D">
        <w:rPr>
          <w:sz w:val="20"/>
          <w:szCs w:val="20"/>
        </w:rPr>
        <w:t>1. Основание проведения торгов: Земельный кодекс Российской Федерации</w:t>
      </w:r>
      <w:r w:rsidRPr="0011105D">
        <w:rPr>
          <w:rFonts w:eastAsia="Calibri"/>
          <w:sz w:val="20"/>
          <w:szCs w:val="20"/>
          <w:lang w:eastAsia="en-US"/>
        </w:rPr>
        <w:t xml:space="preserve">, </w:t>
      </w:r>
      <w:r w:rsidRPr="0011105D">
        <w:rPr>
          <w:sz w:val="20"/>
          <w:szCs w:val="20"/>
        </w:rPr>
        <w:t>Гражданский кодекс Российской Федерации,</w:t>
      </w:r>
      <w:r w:rsidRPr="0011105D">
        <w:rPr>
          <w:rFonts w:eastAsia="Calibri"/>
          <w:sz w:val="20"/>
          <w:szCs w:val="20"/>
          <w:lang w:eastAsia="en-US"/>
        </w:rPr>
        <w:t xml:space="preserve"> Устав </w:t>
      </w:r>
      <w:proofErr w:type="spellStart"/>
      <w:r w:rsidRPr="0011105D">
        <w:rPr>
          <w:rFonts w:eastAsia="Calibri"/>
          <w:sz w:val="20"/>
          <w:szCs w:val="20"/>
          <w:lang w:eastAsia="en-US"/>
        </w:rPr>
        <w:t>Плесского</w:t>
      </w:r>
      <w:proofErr w:type="spellEnd"/>
      <w:r w:rsidRPr="0011105D">
        <w:rPr>
          <w:rFonts w:eastAsia="Calibri"/>
          <w:sz w:val="20"/>
          <w:szCs w:val="20"/>
          <w:lang w:eastAsia="en-US"/>
        </w:rPr>
        <w:t xml:space="preserve"> городского поселения Приволжского муниципального района Ивановской области, </w:t>
      </w:r>
      <w:r w:rsidRPr="0011105D">
        <w:rPr>
          <w:sz w:val="20"/>
          <w:szCs w:val="20"/>
        </w:rPr>
        <w:t xml:space="preserve">на основании решения комиссии, назначенной распоряжением администрации </w:t>
      </w:r>
      <w:proofErr w:type="spellStart"/>
      <w:r w:rsidRPr="0011105D">
        <w:rPr>
          <w:sz w:val="20"/>
          <w:szCs w:val="20"/>
        </w:rPr>
        <w:t>Плесского</w:t>
      </w:r>
      <w:proofErr w:type="spellEnd"/>
      <w:r w:rsidRPr="0011105D">
        <w:rPr>
          <w:sz w:val="20"/>
          <w:szCs w:val="20"/>
        </w:rPr>
        <w:t xml:space="preserve"> городского поселения </w:t>
      </w:r>
      <w:bookmarkStart w:id="2" w:name="_Hlk153796785"/>
      <w:r w:rsidRPr="0011105D">
        <w:rPr>
          <w:sz w:val="20"/>
          <w:szCs w:val="20"/>
        </w:rPr>
        <w:t>от 05.06.2024  № 107 «О создании аукционной комиссии для проведения аукциона в электронной форме на право заключения договора аренды земельного участка»</w:t>
      </w:r>
      <w:bookmarkEnd w:id="2"/>
      <w:r w:rsidRPr="0011105D">
        <w:rPr>
          <w:sz w:val="20"/>
          <w:szCs w:val="20"/>
        </w:rPr>
        <w:t>,</w:t>
      </w:r>
      <w:r w:rsidRPr="0011105D">
        <w:rPr>
          <w:rFonts w:eastAsia="Calibri"/>
          <w:sz w:val="20"/>
          <w:szCs w:val="20"/>
        </w:rPr>
        <w:t xml:space="preserve"> постановление администрации </w:t>
      </w:r>
      <w:proofErr w:type="spellStart"/>
      <w:r w:rsidRPr="0011105D">
        <w:rPr>
          <w:rFonts w:eastAsia="Calibri"/>
          <w:sz w:val="20"/>
          <w:szCs w:val="20"/>
        </w:rPr>
        <w:t>Плесского</w:t>
      </w:r>
      <w:proofErr w:type="spellEnd"/>
      <w:r w:rsidRPr="0011105D">
        <w:rPr>
          <w:rFonts w:eastAsia="Calibri"/>
          <w:sz w:val="20"/>
          <w:szCs w:val="20"/>
        </w:rPr>
        <w:t xml:space="preserve"> городского поселения </w:t>
      </w:r>
      <w:r w:rsidRPr="0011105D">
        <w:rPr>
          <w:sz w:val="20"/>
          <w:szCs w:val="20"/>
        </w:rPr>
        <w:t>от 06.09.2024 № 146 «О проведении электронного аукциона на право заключения договора аренды земельного участка»</w:t>
      </w:r>
    </w:p>
    <w:p w14:paraId="116C41EA" w14:textId="77777777" w:rsidR="0011105D" w:rsidRPr="0011105D" w:rsidRDefault="0011105D" w:rsidP="0011105D">
      <w:pPr>
        <w:pStyle w:val="ConsPlusTitle"/>
        <w:ind w:firstLine="708"/>
        <w:contextualSpacing/>
        <w:jc w:val="both"/>
        <w:rPr>
          <w:rFonts w:ascii="Times New Roman" w:hAnsi="Times New Roman" w:cs="Times New Roman"/>
          <w:b w:val="0"/>
          <w:sz w:val="20"/>
        </w:rPr>
      </w:pPr>
      <w:r w:rsidRPr="0011105D">
        <w:rPr>
          <w:rFonts w:ascii="Times New Roman" w:hAnsi="Times New Roman" w:cs="Times New Roman"/>
          <w:sz w:val="20"/>
        </w:rPr>
        <w:t xml:space="preserve">2. Арендодатель: </w:t>
      </w:r>
      <w:r w:rsidRPr="0011105D">
        <w:rPr>
          <w:rFonts w:ascii="Times New Roman" w:hAnsi="Times New Roman" w:cs="Times New Roman"/>
          <w:b w:val="0"/>
          <w:sz w:val="20"/>
        </w:rPr>
        <w:t xml:space="preserve">Администрация </w:t>
      </w:r>
      <w:proofErr w:type="spellStart"/>
      <w:r w:rsidRPr="0011105D">
        <w:rPr>
          <w:rFonts w:ascii="Times New Roman" w:hAnsi="Times New Roman" w:cs="Times New Roman"/>
          <w:b w:val="0"/>
          <w:sz w:val="20"/>
        </w:rPr>
        <w:t>Плесского</w:t>
      </w:r>
      <w:proofErr w:type="spellEnd"/>
      <w:r w:rsidRPr="0011105D">
        <w:rPr>
          <w:rFonts w:ascii="Times New Roman" w:hAnsi="Times New Roman" w:cs="Times New Roman"/>
          <w:b w:val="0"/>
          <w:sz w:val="20"/>
        </w:rPr>
        <w:t xml:space="preserve"> городского поселения Приволжского муниципального района Ивановской области.</w:t>
      </w:r>
    </w:p>
    <w:p w14:paraId="012956A0"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3. Организатор торгов (Организатор): </w:t>
      </w:r>
      <w:r w:rsidRPr="0011105D">
        <w:rPr>
          <w:sz w:val="20"/>
          <w:szCs w:val="20"/>
        </w:rPr>
        <w:t xml:space="preserve">Администрация </w:t>
      </w:r>
      <w:proofErr w:type="spellStart"/>
      <w:r w:rsidRPr="0011105D">
        <w:rPr>
          <w:sz w:val="20"/>
          <w:szCs w:val="20"/>
        </w:rPr>
        <w:t>Плесского</w:t>
      </w:r>
      <w:proofErr w:type="spellEnd"/>
      <w:r w:rsidRPr="0011105D">
        <w:rPr>
          <w:sz w:val="20"/>
          <w:szCs w:val="20"/>
        </w:rPr>
        <w:t xml:space="preserve"> городского поселения Приволжского муниципального района Ивановской области.</w:t>
      </w:r>
    </w:p>
    <w:p w14:paraId="29ECED7A" w14:textId="77777777" w:rsidR="0011105D" w:rsidRPr="0011105D" w:rsidRDefault="0011105D" w:rsidP="0011105D">
      <w:pPr>
        <w:spacing w:line="240" w:lineRule="auto"/>
        <w:ind w:firstLine="708"/>
        <w:contextualSpacing/>
        <w:rPr>
          <w:rFonts w:ascii="Times New Roman" w:hAnsi="Times New Roman" w:cs="Times New Roman"/>
          <w:sz w:val="20"/>
          <w:szCs w:val="20"/>
        </w:rPr>
      </w:pPr>
      <w:r w:rsidRPr="0011105D">
        <w:rPr>
          <w:rFonts w:ascii="Times New Roman" w:hAnsi="Times New Roman" w:cs="Times New Roman"/>
          <w:b/>
          <w:bCs/>
          <w:sz w:val="20"/>
          <w:szCs w:val="20"/>
        </w:rPr>
        <w:t>4. Официальный сайт Российской Федерации для размещения информации о проведении торгов:</w:t>
      </w:r>
      <w:r w:rsidRPr="0011105D">
        <w:rPr>
          <w:rFonts w:ascii="Times New Roman" w:hAnsi="Times New Roman" w:cs="Times New Roman"/>
          <w:sz w:val="20"/>
          <w:szCs w:val="20"/>
        </w:rPr>
        <w:t xml:space="preserve"> </w:t>
      </w:r>
      <w:hyperlink r:id="rId11" w:history="1">
        <w:r w:rsidRPr="0011105D">
          <w:rPr>
            <w:rFonts w:ascii="Times New Roman" w:hAnsi="Times New Roman" w:cs="Times New Roman"/>
            <w:sz w:val="20"/>
            <w:szCs w:val="20"/>
            <w:lang w:val="en-US"/>
          </w:rPr>
          <w:t>www</w:t>
        </w:r>
        <w:r w:rsidRPr="0011105D">
          <w:rPr>
            <w:rFonts w:ascii="Times New Roman" w:hAnsi="Times New Roman" w:cs="Times New Roman"/>
            <w:sz w:val="20"/>
            <w:szCs w:val="20"/>
          </w:rPr>
          <w:t>.</w:t>
        </w:r>
        <w:proofErr w:type="spellStart"/>
        <w:r w:rsidRPr="0011105D">
          <w:rPr>
            <w:rFonts w:ascii="Times New Roman" w:hAnsi="Times New Roman" w:cs="Times New Roman"/>
            <w:sz w:val="20"/>
            <w:szCs w:val="20"/>
            <w:lang w:val="en-US"/>
          </w:rPr>
          <w:t>torgi</w:t>
        </w:r>
        <w:proofErr w:type="spellEnd"/>
        <w:r w:rsidRPr="0011105D">
          <w:rPr>
            <w:rFonts w:ascii="Times New Roman" w:hAnsi="Times New Roman" w:cs="Times New Roman"/>
            <w:sz w:val="20"/>
            <w:szCs w:val="20"/>
          </w:rPr>
          <w:t>.</w:t>
        </w:r>
        <w:r w:rsidRPr="0011105D">
          <w:rPr>
            <w:rFonts w:ascii="Times New Roman" w:hAnsi="Times New Roman" w:cs="Times New Roman"/>
            <w:sz w:val="20"/>
            <w:szCs w:val="20"/>
            <w:lang w:val="en-US"/>
          </w:rPr>
          <w:t>gov</w:t>
        </w:r>
        <w:r w:rsidRPr="0011105D">
          <w:rPr>
            <w:rFonts w:ascii="Times New Roman" w:hAnsi="Times New Roman" w:cs="Times New Roman"/>
            <w:sz w:val="20"/>
            <w:szCs w:val="20"/>
          </w:rPr>
          <w:t>.</w:t>
        </w:r>
        <w:proofErr w:type="spellStart"/>
        <w:r w:rsidRPr="0011105D">
          <w:rPr>
            <w:rFonts w:ascii="Times New Roman" w:hAnsi="Times New Roman" w:cs="Times New Roman"/>
            <w:sz w:val="20"/>
            <w:szCs w:val="20"/>
            <w:lang w:val="en-US"/>
          </w:rPr>
          <w:t>ru</w:t>
        </w:r>
        <w:proofErr w:type="spellEnd"/>
      </w:hyperlink>
    </w:p>
    <w:p w14:paraId="015F2164" w14:textId="77777777" w:rsidR="0011105D" w:rsidRPr="0011105D" w:rsidRDefault="0011105D" w:rsidP="0011105D">
      <w:pPr>
        <w:pStyle w:val="TableParagraph"/>
        <w:ind w:firstLine="708"/>
        <w:contextualSpacing/>
        <w:rPr>
          <w:b/>
          <w:bCs/>
          <w:color w:val="000000"/>
          <w:sz w:val="20"/>
          <w:szCs w:val="20"/>
        </w:rPr>
      </w:pPr>
      <w:r w:rsidRPr="0011105D">
        <w:rPr>
          <w:b/>
          <w:bCs/>
          <w:sz w:val="20"/>
          <w:szCs w:val="20"/>
        </w:rPr>
        <w:lastRenderedPageBreak/>
        <w:t>5. Адрес электронной площадки</w:t>
      </w:r>
      <w:r w:rsidRPr="0011105D">
        <w:rPr>
          <w:b/>
          <w:bCs/>
          <w:spacing w:val="-15"/>
          <w:sz w:val="20"/>
          <w:szCs w:val="20"/>
        </w:rPr>
        <w:t xml:space="preserve"> </w:t>
      </w:r>
      <w:r w:rsidRPr="0011105D">
        <w:rPr>
          <w:b/>
          <w:bCs/>
          <w:sz w:val="20"/>
          <w:szCs w:val="20"/>
        </w:rPr>
        <w:t>для</w:t>
      </w:r>
      <w:r w:rsidRPr="0011105D">
        <w:rPr>
          <w:b/>
          <w:bCs/>
          <w:spacing w:val="-15"/>
          <w:sz w:val="20"/>
          <w:szCs w:val="20"/>
        </w:rPr>
        <w:t xml:space="preserve"> </w:t>
      </w:r>
      <w:r w:rsidRPr="0011105D">
        <w:rPr>
          <w:b/>
          <w:bCs/>
          <w:sz w:val="20"/>
          <w:szCs w:val="20"/>
        </w:rPr>
        <w:t>подачи заявок на участие в аукционе:</w:t>
      </w:r>
      <w:r w:rsidRPr="0011105D">
        <w:rPr>
          <w:b/>
          <w:bCs/>
          <w:color w:val="000000"/>
          <w:sz w:val="20"/>
          <w:szCs w:val="20"/>
        </w:rPr>
        <w:t xml:space="preserve"> </w:t>
      </w:r>
    </w:p>
    <w:p w14:paraId="39909D8F" w14:textId="77777777" w:rsidR="0011105D" w:rsidRPr="0011105D" w:rsidRDefault="0011105D" w:rsidP="0011105D">
      <w:pPr>
        <w:pStyle w:val="Default"/>
        <w:contextualSpacing/>
        <w:jc w:val="both"/>
        <w:rPr>
          <w:sz w:val="20"/>
          <w:szCs w:val="20"/>
        </w:rPr>
      </w:pPr>
      <w:r w:rsidRPr="0011105D">
        <w:rPr>
          <w:sz w:val="20"/>
          <w:szCs w:val="20"/>
        </w:rPr>
        <w:t xml:space="preserve">https://178fz.roseltorg.ru. </w:t>
      </w:r>
    </w:p>
    <w:p w14:paraId="7BF936D3"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6. Оператор электронной площадки: </w:t>
      </w:r>
      <w:r w:rsidRPr="0011105D">
        <w:rPr>
          <w:sz w:val="20"/>
          <w:szCs w:val="20"/>
        </w:rPr>
        <w:t>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p>
    <w:p w14:paraId="22B92F5F" w14:textId="77777777" w:rsidR="0011105D" w:rsidRPr="0011105D" w:rsidRDefault="0011105D" w:rsidP="0011105D">
      <w:pPr>
        <w:pStyle w:val="Default"/>
        <w:ind w:firstLine="708"/>
        <w:contextualSpacing/>
        <w:jc w:val="both"/>
        <w:rPr>
          <w:sz w:val="20"/>
          <w:szCs w:val="20"/>
        </w:rPr>
      </w:pPr>
      <w:r w:rsidRPr="0011105D">
        <w:rPr>
          <w:sz w:val="20"/>
          <w:szCs w:val="20"/>
        </w:rPr>
        <w:t xml:space="preserve">Акционерное общество «Единая электронная торговая площадка» (АО «ЕЭТП»), www.roseltorg.ru, адрес местонахождения: 115114, г. Москва, ул. </w:t>
      </w:r>
      <w:proofErr w:type="spellStart"/>
      <w:r w:rsidRPr="0011105D">
        <w:rPr>
          <w:sz w:val="20"/>
          <w:szCs w:val="20"/>
        </w:rPr>
        <w:t>Кожевническая</w:t>
      </w:r>
      <w:proofErr w:type="spellEnd"/>
      <w:r w:rsidRPr="0011105D">
        <w:rPr>
          <w:sz w:val="20"/>
          <w:szCs w:val="20"/>
        </w:rPr>
        <w:t xml:space="preserve">, д. 14, стр. 5, тел.: 8 (495) 276-16-26. </w:t>
      </w:r>
    </w:p>
    <w:p w14:paraId="355B0696"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7. Форма торгов: </w:t>
      </w:r>
      <w:r w:rsidRPr="0011105D">
        <w:rPr>
          <w:sz w:val="20"/>
          <w:szCs w:val="20"/>
        </w:rPr>
        <w:t xml:space="preserve">аукцион в электронной форме, открытый по составу участников и по форме подачи предложений о цене земельных участков (далее – Аукцион). </w:t>
      </w:r>
    </w:p>
    <w:p w14:paraId="00186F61" w14:textId="77777777" w:rsidR="0011105D" w:rsidRPr="0011105D" w:rsidRDefault="0011105D" w:rsidP="0011105D">
      <w:pPr>
        <w:pStyle w:val="Default"/>
        <w:ind w:firstLine="708"/>
        <w:contextualSpacing/>
        <w:jc w:val="both"/>
        <w:rPr>
          <w:sz w:val="20"/>
          <w:szCs w:val="20"/>
        </w:rPr>
      </w:pPr>
      <w:r w:rsidRPr="0011105D">
        <w:rPr>
          <w:b/>
          <w:bCs/>
          <w:sz w:val="20"/>
          <w:szCs w:val="20"/>
        </w:rPr>
        <w:t>8. Дата начала приема заявок на участие в аукционе в электронной форме</w:t>
      </w:r>
      <w:r w:rsidRPr="0011105D">
        <w:rPr>
          <w:sz w:val="20"/>
          <w:szCs w:val="20"/>
        </w:rPr>
        <w:t xml:space="preserve">: 09 сентября 2024 года в 00-01 час. </w:t>
      </w:r>
    </w:p>
    <w:p w14:paraId="44758945"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9. Дата окончания приема заявок на участие в аукционе в электронной форме: </w:t>
      </w:r>
      <w:r w:rsidRPr="0011105D">
        <w:rPr>
          <w:sz w:val="20"/>
          <w:szCs w:val="20"/>
        </w:rPr>
        <w:t xml:space="preserve">04 октября 2024 года в 23-59 час. </w:t>
      </w:r>
    </w:p>
    <w:p w14:paraId="6C1FFC46"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10. Время приема заявок: </w:t>
      </w:r>
      <w:r w:rsidRPr="0011105D">
        <w:rPr>
          <w:sz w:val="20"/>
          <w:szCs w:val="20"/>
        </w:rPr>
        <w:t xml:space="preserve">круглосуточно по адресу https://178fz.roseltorg.ru. </w:t>
      </w:r>
    </w:p>
    <w:p w14:paraId="221DF999"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11. Дата определения участников аукциона в электронной форме: </w:t>
      </w:r>
      <w:r w:rsidRPr="0011105D">
        <w:rPr>
          <w:sz w:val="20"/>
          <w:szCs w:val="20"/>
        </w:rPr>
        <w:t xml:space="preserve">07 октября 2024 года в 10-00. </w:t>
      </w:r>
    </w:p>
    <w:p w14:paraId="72FD3945"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12. Дата, время и место подведения итогов аукциона в электронной форме (дата проведения аукциона в электронной форме): </w:t>
      </w:r>
      <w:r w:rsidRPr="0011105D">
        <w:rPr>
          <w:sz w:val="20"/>
          <w:szCs w:val="20"/>
        </w:rPr>
        <w:t xml:space="preserve">11 октября 2024 года в 10.00 на электронной торговой площадке АО «ЕЭТП» https://178fz.roseltorg.ru. </w:t>
      </w:r>
    </w:p>
    <w:p w14:paraId="778B1256" w14:textId="77777777" w:rsidR="0011105D" w:rsidRPr="0011105D" w:rsidRDefault="0011105D" w:rsidP="0011105D">
      <w:pPr>
        <w:pStyle w:val="Default"/>
        <w:ind w:firstLine="708"/>
        <w:contextualSpacing/>
        <w:jc w:val="both"/>
        <w:rPr>
          <w:sz w:val="20"/>
          <w:szCs w:val="20"/>
        </w:rPr>
      </w:pPr>
      <w:r w:rsidRPr="0011105D">
        <w:rPr>
          <w:sz w:val="20"/>
          <w:szCs w:val="20"/>
        </w:rPr>
        <w:t xml:space="preserve">Указанное в настоящем информационном сообщении время – московское. </w:t>
      </w:r>
    </w:p>
    <w:p w14:paraId="2D4B5A44" w14:textId="77777777" w:rsidR="0011105D" w:rsidRPr="0011105D" w:rsidRDefault="0011105D" w:rsidP="0011105D">
      <w:pPr>
        <w:pStyle w:val="Default"/>
        <w:ind w:firstLine="708"/>
        <w:contextualSpacing/>
        <w:jc w:val="both"/>
        <w:rPr>
          <w:sz w:val="20"/>
          <w:szCs w:val="20"/>
        </w:rPr>
      </w:pPr>
      <w:r w:rsidRPr="0011105D">
        <w:rPr>
          <w:sz w:val="20"/>
          <w:szCs w:val="20"/>
        </w:rPr>
        <w:t xml:space="preserve">При исчислении сроков, указанных в настоящем информационном сообщении, принимается время сервера электронной торговой площадки – московское. </w:t>
      </w:r>
    </w:p>
    <w:p w14:paraId="3181A13E" w14:textId="77777777" w:rsidR="0011105D" w:rsidRPr="0011105D" w:rsidRDefault="0011105D" w:rsidP="0011105D">
      <w:pPr>
        <w:pStyle w:val="Default"/>
        <w:contextualSpacing/>
        <w:jc w:val="center"/>
        <w:rPr>
          <w:b/>
          <w:bCs/>
          <w:sz w:val="20"/>
          <w:szCs w:val="20"/>
        </w:rPr>
      </w:pPr>
      <w:r w:rsidRPr="0011105D">
        <w:rPr>
          <w:b/>
          <w:bCs/>
          <w:sz w:val="20"/>
          <w:szCs w:val="20"/>
        </w:rPr>
        <w:t>II. Сведения об имуществе, выставляемом на торги.</w:t>
      </w:r>
    </w:p>
    <w:p w14:paraId="6DA67881"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 Наименование, состав и характеристика недвижимого имущества, выставляемого на торги. </w:t>
      </w:r>
    </w:p>
    <w:p w14:paraId="2669EEDE" w14:textId="77777777" w:rsidR="0011105D" w:rsidRPr="0011105D" w:rsidRDefault="0011105D" w:rsidP="0011105D">
      <w:pPr>
        <w:pStyle w:val="ConsPlusTitle"/>
        <w:ind w:firstLine="708"/>
        <w:contextualSpacing/>
        <w:jc w:val="both"/>
        <w:rPr>
          <w:rFonts w:ascii="Times New Roman" w:hAnsi="Times New Roman" w:cs="Times New Roman"/>
          <w:b w:val="0"/>
          <w:sz w:val="20"/>
          <w:lang w:eastAsia="en-US"/>
        </w:rPr>
      </w:pPr>
      <w:r w:rsidRPr="0011105D">
        <w:rPr>
          <w:rFonts w:ascii="Times New Roman" w:hAnsi="Times New Roman" w:cs="Times New Roman"/>
          <w:b w:val="0"/>
          <w:sz w:val="20"/>
          <w:lang w:eastAsia="en-US"/>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b w:val="0"/>
          <w:sz w:val="20"/>
          <w:lang w:eastAsia="en-US"/>
        </w:rPr>
        <w:t>Плесское</w:t>
      </w:r>
      <w:proofErr w:type="spellEnd"/>
      <w:r w:rsidRPr="0011105D">
        <w:rPr>
          <w:rFonts w:ascii="Times New Roman" w:hAnsi="Times New Roman" w:cs="Times New Roman"/>
          <w:b w:val="0"/>
          <w:sz w:val="20"/>
          <w:lang w:eastAsia="en-US"/>
        </w:rPr>
        <w:t xml:space="preserve"> городское поселения, г. Плес, территория ГСК Вираж, земельный участок 16, общей площадью 28 </w:t>
      </w:r>
      <w:proofErr w:type="spellStart"/>
      <w:r w:rsidRPr="0011105D">
        <w:rPr>
          <w:rFonts w:ascii="Times New Roman" w:hAnsi="Times New Roman" w:cs="Times New Roman"/>
          <w:b w:val="0"/>
          <w:sz w:val="20"/>
          <w:lang w:eastAsia="en-US"/>
        </w:rPr>
        <w:t>кв.м</w:t>
      </w:r>
      <w:proofErr w:type="spellEnd"/>
      <w:r w:rsidRPr="0011105D">
        <w:rPr>
          <w:rFonts w:ascii="Times New Roman" w:hAnsi="Times New Roman" w:cs="Times New Roman"/>
          <w:b w:val="0"/>
          <w:sz w:val="20"/>
          <w:lang w:eastAsia="en-US"/>
        </w:rPr>
        <w:t>., с кадастровым номером 37:13:020120:206, категория земель «земли населенных пунктов», разрешенное использование «для строительства индивидуального гаража».</w:t>
      </w:r>
    </w:p>
    <w:p w14:paraId="48FD73D2" w14:textId="77777777" w:rsidR="0011105D" w:rsidRPr="0011105D" w:rsidRDefault="0011105D" w:rsidP="0011105D">
      <w:pPr>
        <w:pStyle w:val="ConsPlusTitle"/>
        <w:ind w:firstLine="708"/>
        <w:contextualSpacing/>
        <w:jc w:val="both"/>
        <w:rPr>
          <w:rFonts w:ascii="Times New Roman" w:hAnsi="Times New Roman" w:cs="Times New Roman"/>
          <w:b w:val="0"/>
          <w:sz w:val="20"/>
        </w:rPr>
      </w:pPr>
      <w:r w:rsidRPr="0011105D">
        <w:rPr>
          <w:rFonts w:ascii="Times New Roman" w:hAnsi="Times New Roman" w:cs="Times New Roman"/>
          <w:sz w:val="20"/>
        </w:rPr>
        <w:t>2. Срок аренды земельного участка:</w:t>
      </w:r>
    </w:p>
    <w:p w14:paraId="3E510978" w14:textId="77777777" w:rsidR="0011105D" w:rsidRPr="0011105D" w:rsidRDefault="0011105D" w:rsidP="0011105D">
      <w:pPr>
        <w:pStyle w:val="ConsPlusTitle"/>
        <w:ind w:firstLine="708"/>
        <w:contextualSpacing/>
        <w:jc w:val="both"/>
        <w:rPr>
          <w:rFonts w:ascii="Times New Roman" w:hAnsi="Times New Roman" w:cs="Times New Roman"/>
          <w:b w:val="0"/>
          <w:bCs/>
          <w:sz w:val="20"/>
        </w:rPr>
      </w:pPr>
      <w:r w:rsidRPr="0011105D">
        <w:rPr>
          <w:rFonts w:ascii="Times New Roman" w:hAnsi="Times New Roman" w:cs="Times New Roman"/>
          <w:b w:val="0"/>
          <w:sz w:val="20"/>
        </w:rPr>
        <w:t>– 10 (Десять) лет.</w:t>
      </w:r>
    </w:p>
    <w:p w14:paraId="45E513B0" w14:textId="77777777" w:rsidR="0011105D" w:rsidRPr="0011105D" w:rsidRDefault="0011105D" w:rsidP="0011105D">
      <w:pPr>
        <w:pStyle w:val="afa"/>
        <w:widowControl w:val="0"/>
        <w:ind w:firstLine="708"/>
        <w:contextualSpacing/>
        <w:rPr>
          <w:sz w:val="20"/>
          <w:szCs w:val="20"/>
        </w:rPr>
      </w:pPr>
      <w:r w:rsidRPr="0011105D">
        <w:rPr>
          <w:rFonts w:eastAsia="MS Mincho"/>
          <w:b/>
          <w:sz w:val="20"/>
          <w:szCs w:val="20"/>
        </w:rPr>
        <w:t>3. Границы земельного участка</w:t>
      </w:r>
      <w:r w:rsidRPr="0011105D">
        <w:rPr>
          <w:rFonts w:eastAsia="MS Mincho"/>
          <w:sz w:val="20"/>
          <w:szCs w:val="20"/>
        </w:rPr>
        <w:t xml:space="preserve">: </w:t>
      </w:r>
      <w:r w:rsidRPr="0011105D">
        <w:rPr>
          <w:sz w:val="20"/>
          <w:szCs w:val="20"/>
        </w:rPr>
        <w:t>в границах, указанных в Выписке из Единого государственного реестра недвижимости на земельный участок.</w:t>
      </w:r>
    </w:p>
    <w:p w14:paraId="003131A4"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b/>
          <w:sz w:val="20"/>
          <w:szCs w:val="20"/>
        </w:rPr>
        <w:t>4. Форма собственности</w:t>
      </w:r>
      <w:r w:rsidRPr="0011105D">
        <w:rPr>
          <w:rFonts w:ascii="Times New Roman" w:hAnsi="Times New Roman" w:cs="Times New Roman"/>
          <w:sz w:val="20"/>
          <w:szCs w:val="20"/>
        </w:rPr>
        <w:t xml:space="preserve">: неразграниченная государственная собственность. </w:t>
      </w:r>
    </w:p>
    <w:p w14:paraId="7A4A06DD" w14:textId="77777777" w:rsidR="0011105D" w:rsidRPr="0011105D" w:rsidRDefault="0011105D" w:rsidP="0011105D">
      <w:pPr>
        <w:pStyle w:val="ConsPlusNormal"/>
        <w:ind w:firstLine="708"/>
        <w:contextualSpacing/>
        <w:jc w:val="both"/>
        <w:rPr>
          <w:rFonts w:ascii="Times New Roman" w:hAnsi="Times New Roman" w:cs="Times New Roman"/>
          <w:b/>
          <w:sz w:val="20"/>
        </w:rPr>
      </w:pPr>
      <w:r w:rsidRPr="0011105D">
        <w:rPr>
          <w:rFonts w:ascii="Times New Roman" w:hAnsi="Times New Roman" w:cs="Times New Roman"/>
          <w:b/>
          <w:sz w:val="20"/>
        </w:rPr>
        <w:t xml:space="preserve">5. Ограничения, обременения земельного участка: </w:t>
      </w:r>
      <w:r w:rsidRPr="0011105D">
        <w:rPr>
          <w:rFonts w:ascii="Times New Roman" w:hAnsi="Times New Roman" w:cs="Times New Roman"/>
          <w:bCs/>
          <w:sz w:val="20"/>
        </w:rPr>
        <w:t xml:space="preserve">ограничения прав на земельный участок, предусмотренные ст. 56 Земельного кодекса РФ. Реквизиты документа-основания: решение «Об утверждении границ </w:t>
      </w:r>
      <w:proofErr w:type="spellStart"/>
      <w:r w:rsidRPr="0011105D">
        <w:rPr>
          <w:rFonts w:ascii="Times New Roman" w:hAnsi="Times New Roman" w:cs="Times New Roman"/>
          <w:bCs/>
          <w:sz w:val="20"/>
        </w:rPr>
        <w:t>Плесского</w:t>
      </w:r>
      <w:proofErr w:type="spellEnd"/>
      <w:r w:rsidRPr="0011105D">
        <w:rPr>
          <w:rFonts w:ascii="Times New Roman" w:hAnsi="Times New Roman" w:cs="Times New Roman"/>
          <w:bCs/>
          <w:sz w:val="20"/>
        </w:rPr>
        <w:t xml:space="preserve"> государственного историко-архитектурного и художественного музея-заповедника, заповедной территории, зоны охраняемого ландшафта и установлении режимов их охраны и содержания» от 11.06.1993 № 138, выдан: Ивановский областной Совет народных депутатов двадцать первого созыва. </w:t>
      </w:r>
    </w:p>
    <w:p w14:paraId="04F64586" w14:textId="77777777" w:rsidR="0011105D" w:rsidRPr="0011105D" w:rsidRDefault="0011105D" w:rsidP="0011105D">
      <w:pPr>
        <w:spacing w:line="240" w:lineRule="auto"/>
        <w:ind w:firstLine="708"/>
        <w:contextualSpacing/>
        <w:jc w:val="both"/>
        <w:rPr>
          <w:rFonts w:ascii="Times New Roman" w:hAnsi="Times New Roman" w:cs="Times New Roman"/>
          <w:bCs/>
          <w:sz w:val="20"/>
          <w:szCs w:val="20"/>
        </w:rPr>
      </w:pPr>
      <w:r w:rsidRPr="0011105D">
        <w:rPr>
          <w:rFonts w:ascii="Times New Roman" w:hAnsi="Times New Roman" w:cs="Times New Roman"/>
          <w:b/>
          <w:sz w:val="20"/>
          <w:szCs w:val="20"/>
        </w:rPr>
        <w:t>6. Начальный размер годовой арендной платы</w:t>
      </w:r>
      <w:r w:rsidRPr="0011105D">
        <w:rPr>
          <w:rFonts w:ascii="Times New Roman" w:hAnsi="Times New Roman" w:cs="Times New Roman"/>
          <w:sz w:val="20"/>
          <w:szCs w:val="20"/>
        </w:rPr>
        <w:t xml:space="preserve"> за земельный участок </w:t>
      </w:r>
      <w:r w:rsidRPr="0011105D">
        <w:rPr>
          <w:rFonts w:ascii="Times New Roman" w:hAnsi="Times New Roman" w:cs="Times New Roman"/>
          <w:bCs/>
          <w:sz w:val="20"/>
          <w:szCs w:val="20"/>
        </w:rPr>
        <w:t xml:space="preserve">в соответствии </w:t>
      </w:r>
      <w:r w:rsidRPr="0011105D">
        <w:rPr>
          <w:rFonts w:ascii="Times New Roman" w:hAnsi="Times New Roman" w:cs="Times New Roman"/>
          <w:sz w:val="20"/>
          <w:szCs w:val="20"/>
        </w:rPr>
        <w:t>с п.14 ст. 39.11 Земельного кодекса Российской Федерации</w:t>
      </w:r>
      <w:r w:rsidRPr="0011105D">
        <w:rPr>
          <w:rFonts w:ascii="Times New Roman" w:hAnsi="Times New Roman" w:cs="Times New Roman"/>
          <w:bCs/>
          <w:sz w:val="20"/>
          <w:szCs w:val="20"/>
        </w:rPr>
        <w:t xml:space="preserve"> в размере полутора процентов кадастровой стоимости такого земельного участка:</w:t>
      </w:r>
    </w:p>
    <w:p w14:paraId="76D5E37E" w14:textId="77777777" w:rsidR="0011105D" w:rsidRPr="0011105D" w:rsidRDefault="0011105D" w:rsidP="0011105D">
      <w:pPr>
        <w:spacing w:line="240" w:lineRule="auto"/>
        <w:ind w:firstLine="539"/>
        <w:contextualSpacing/>
        <w:jc w:val="both"/>
        <w:rPr>
          <w:rFonts w:ascii="Times New Roman" w:hAnsi="Times New Roman" w:cs="Times New Roman"/>
          <w:sz w:val="20"/>
          <w:szCs w:val="20"/>
        </w:rPr>
      </w:pPr>
      <w:r w:rsidRPr="0011105D">
        <w:rPr>
          <w:rFonts w:ascii="Times New Roman" w:hAnsi="Times New Roman" w:cs="Times New Roman"/>
          <w:b/>
          <w:bCs/>
          <w:sz w:val="20"/>
          <w:szCs w:val="20"/>
        </w:rPr>
        <w:t xml:space="preserve">– </w:t>
      </w:r>
      <w:bookmarkStart w:id="3" w:name="_Hlk153796864"/>
      <w:r w:rsidRPr="0011105D">
        <w:rPr>
          <w:rFonts w:ascii="Times New Roman" w:hAnsi="Times New Roman" w:cs="Times New Roman"/>
          <w:bCs/>
          <w:sz w:val="20"/>
          <w:szCs w:val="20"/>
          <w:shd w:val="clear" w:color="auto" w:fill="FFFFFF"/>
        </w:rPr>
        <w:t>704,20 (семьсот четыре) рубля 20 копеек. Кадастровая стоимость составляет 46 947,04 (сорок шесть тысяч девятьсот сорок семь) рублей 04 копейки</w:t>
      </w:r>
      <w:r w:rsidRPr="0011105D">
        <w:rPr>
          <w:rFonts w:ascii="Times New Roman" w:hAnsi="Times New Roman" w:cs="Times New Roman"/>
          <w:sz w:val="20"/>
          <w:szCs w:val="20"/>
        </w:rPr>
        <w:t>.</w:t>
      </w:r>
    </w:p>
    <w:bookmarkEnd w:id="3"/>
    <w:p w14:paraId="0685535C" w14:textId="77777777" w:rsidR="0011105D" w:rsidRPr="0011105D" w:rsidRDefault="0011105D" w:rsidP="0011105D">
      <w:pPr>
        <w:spacing w:line="240" w:lineRule="auto"/>
        <w:ind w:firstLine="539"/>
        <w:contextualSpacing/>
        <w:jc w:val="both"/>
        <w:rPr>
          <w:rFonts w:ascii="Times New Roman" w:hAnsi="Times New Roman" w:cs="Times New Roman"/>
          <w:color w:val="000000"/>
          <w:sz w:val="20"/>
          <w:szCs w:val="20"/>
        </w:rPr>
      </w:pPr>
      <w:r w:rsidRPr="0011105D">
        <w:rPr>
          <w:rFonts w:ascii="Times New Roman" w:hAnsi="Times New Roman" w:cs="Times New Roman"/>
          <w:b/>
          <w:color w:val="000000"/>
          <w:sz w:val="20"/>
          <w:szCs w:val="20"/>
        </w:rPr>
        <w:t xml:space="preserve">   7. Размер задатка: </w:t>
      </w:r>
      <w:r w:rsidRPr="0011105D">
        <w:rPr>
          <w:rFonts w:ascii="Times New Roman" w:hAnsi="Times New Roman" w:cs="Times New Roman"/>
          <w:color w:val="000000"/>
          <w:sz w:val="20"/>
          <w:szCs w:val="20"/>
        </w:rPr>
        <w:t>140,84 (сто сорок) рублей 84 копейки.</w:t>
      </w:r>
    </w:p>
    <w:p w14:paraId="43DBAA31" w14:textId="77777777" w:rsidR="0011105D" w:rsidRPr="0011105D" w:rsidRDefault="0011105D" w:rsidP="0011105D">
      <w:pPr>
        <w:spacing w:line="240" w:lineRule="auto"/>
        <w:ind w:firstLine="708"/>
        <w:contextualSpacing/>
        <w:jc w:val="both"/>
        <w:rPr>
          <w:rFonts w:ascii="Times New Roman" w:hAnsi="Times New Roman" w:cs="Times New Roman"/>
          <w:color w:val="000000"/>
          <w:sz w:val="20"/>
          <w:szCs w:val="20"/>
        </w:rPr>
      </w:pPr>
      <w:r w:rsidRPr="0011105D">
        <w:rPr>
          <w:rFonts w:ascii="Times New Roman" w:hAnsi="Times New Roman" w:cs="Times New Roman"/>
          <w:b/>
          <w:color w:val="000000"/>
          <w:sz w:val="20"/>
          <w:szCs w:val="20"/>
        </w:rPr>
        <w:t xml:space="preserve">8. Величина повышения начального размера годовой арендной платы за земельный участок ("шаг аукциона"): </w:t>
      </w:r>
      <w:r w:rsidRPr="0011105D">
        <w:rPr>
          <w:rFonts w:ascii="Times New Roman" w:hAnsi="Times New Roman" w:cs="Times New Roman"/>
          <w:color w:val="000000"/>
          <w:sz w:val="20"/>
          <w:szCs w:val="20"/>
        </w:rPr>
        <w:t>21,13 (двадцать один) рубль 13 копеек.</w:t>
      </w:r>
    </w:p>
    <w:p w14:paraId="5D1CF55D" w14:textId="77777777" w:rsidR="0011105D" w:rsidRPr="0011105D" w:rsidRDefault="0011105D" w:rsidP="0011105D">
      <w:pPr>
        <w:autoSpaceDE w:val="0"/>
        <w:autoSpaceDN w:val="0"/>
        <w:adjustRightInd w:val="0"/>
        <w:spacing w:line="240" w:lineRule="auto"/>
        <w:ind w:firstLine="708"/>
        <w:contextualSpacing/>
        <w:jc w:val="both"/>
        <w:rPr>
          <w:rFonts w:ascii="Times New Roman" w:hAnsi="Times New Roman" w:cs="Times New Roman"/>
          <w:b/>
          <w:sz w:val="20"/>
          <w:szCs w:val="20"/>
        </w:rPr>
      </w:pPr>
      <w:r w:rsidRPr="0011105D">
        <w:rPr>
          <w:rFonts w:ascii="Times New Roman" w:hAnsi="Times New Roman" w:cs="Times New Roman"/>
          <w:b/>
          <w:sz w:val="20"/>
          <w:szCs w:val="20"/>
        </w:rPr>
        <w:t>9. Дата, время и порядок осмотра земельного участка на местности:</w:t>
      </w:r>
    </w:p>
    <w:p w14:paraId="3AFDC947" w14:textId="77777777" w:rsidR="0011105D" w:rsidRPr="0011105D" w:rsidRDefault="0011105D" w:rsidP="0011105D">
      <w:pPr>
        <w:pStyle w:val="afa"/>
        <w:widowControl w:val="0"/>
        <w:ind w:firstLine="708"/>
        <w:contextualSpacing/>
        <w:rPr>
          <w:sz w:val="20"/>
          <w:szCs w:val="20"/>
        </w:rPr>
      </w:pPr>
      <w:r w:rsidRPr="0011105D">
        <w:rPr>
          <w:sz w:val="20"/>
          <w:szCs w:val="20"/>
        </w:rPr>
        <w:t>Осмотр земельного участка Претендентами производится самостоятельно, в случае необходимости с привлечением представителя Организатора аукциона (номер телефона представителя 8 (49339) 2-13-14.</w:t>
      </w:r>
    </w:p>
    <w:p w14:paraId="351F7020" w14:textId="77777777" w:rsidR="0011105D" w:rsidRPr="0011105D" w:rsidRDefault="0011105D" w:rsidP="0011105D">
      <w:pPr>
        <w:tabs>
          <w:tab w:val="left" w:pos="284"/>
        </w:tabs>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b/>
          <w:bCs/>
          <w:sz w:val="20"/>
          <w:szCs w:val="20"/>
        </w:rPr>
        <w:t xml:space="preserve">10. Порядок ознакомления Претендентами с иной информацией, условиями договора аренды: </w:t>
      </w:r>
      <w:r w:rsidRPr="0011105D">
        <w:rPr>
          <w:rFonts w:ascii="Times New Roman" w:hAnsi="Times New Roman" w:cs="Times New Roman"/>
          <w:sz w:val="20"/>
          <w:szCs w:val="20"/>
        </w:rPr>
        <w:t>с иными сведениями о государственном имуществе, имеющимися в распоряжении Организатора, претенденты могут ознакомиться по адресу: по рабочим дням с 10.00 до 12.00 и с 13.00 до 15.00 по местному времени по адресу: Ивановская область, Приволжский р-н, г. Плес, ул. Советская, д. 9, контактное лицо Корнев Александр Витальевич.</w:t>
      </w:r>
    </w:p>
    <w:p w14:paraId="121D5278" w14:textId="77777777" w:rsidR="0011105D" w:rsidRPr="0011105D" w:rsidRDefault="0011105D" w:rsidP="0011105D">
      <w:pPr>
        <w:pStyle w:val="Default"/>
        <w:ind w:firstLine="708"/>
        <w:contextualSpacing/>
        <w:jc w:val="both"/>
        <w:rPr>
          <w:sz w:val="20"/>
          <w:szCs w:val="20"/>
        </w:rPr>
      </w:pPr>
      <w:r w:rsidRPr="0011105D">
        <w:rPr>
          <w:sz w:val="20"/>
          <w:szCs w:val="20"/>
        </w:rPr>
        <w:t xml:space="preserve">Форма заявки, проект договора аренды земельного участка (далее - Договор) прилагаются к настоящему информационному сообщению (Приложения №1, Приложение №2). </w:t>
      </w:r>
    </w:p>
    <w:p w14:paraId="09F18D14" w14:textId="77777777" w:rsidR="0011105D" w:rsidRPr="0011105D" w:rsidRDefault="0011105D" w:rsidP="0011105D">
      <w:pPr>
        <w:pStyle w:val="Default"/>
        <w:ind w:firstLine="708"/>
        <w:contextualSpacing/>
        <w:jc w:val="both"/>
        <w:rPr>
          <w:sz w:val="20"/>
          <w:szCs w:val="20"/>
        </w:rPr>
      </w:pPr>
      <w:r w:rsidRPr="0011105D">
        <w:rPr>
          <w:sz w:val="20"/>
          <w:szCs w:val="20"/>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аукциона, запрос о разъяснении размещенной информации. </w:t>
      </w:r>
    </w:p>
    <w:p w14:paraId="12BDF6AF" w14:textId="77777777" w:rsidR="0011105D" w:rsidRPr="0011105D" w:rsidRDefault="0011105D" w:rsidP="0011105D">
      <w:pPr>
        <w:pStyle w:val="Default"/>
        <w:ind w:firstLine="708"/>
        <w:contextualSpacing/>
        <w:jc w:val="both"/>
        <w:rPr>
          <w:sz w:val="20"/>
          <w:szCs w:val="20"/>
        </w:rPr>
      </w:pPr>
      <w:r w:rsidRPr="0011105D">
        <w:rPr>
          <w:sz w:val="20"/>
          <w:szCs w:val="20"/>
        </w:rPr>
        <w:t xml:space="preserve">Такой запрос в режиме реального времени направляется в «личный кабинет» Организатора для рассмотрения при условии, что запрос поступил Организатору не позднее 5 рабочих дней до окончания подачи заявок. </w:t>
      </w:r>
    </w:p>
    <w:p w14:paraId="1CAD56D1" w14:textId="77777777" w:rsidR="0011105D" w:rsidRPr="0011105D" w:rsidRDefault="0011105D" w:rsidP="0011105D">
      <w:pPr>
        <w:pStyle w:val="Default"/>
        <w:ind w:firstLine="708"/>
        <w:contextualSpacing/>
        <w:jc w:val="both"/>
        <w:rPr>
          <w:sz w:val="20"/>
          <w:szCs w:val="20"/>
        </w:rPr>
      </w:pPr>
      <w:r w:rsidRPr="0011105D">
        <w:rPr>
          <w:sz w:val="20"/>
          <w:szCs w:val="20"/>
        </w:rPr>
        <w:lastRenderedPageBreak/>
        <w:t xml:space="preserve">В течение 2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 </w:t>
      </w:r>
    </w:p>
    <w:p w14:paraId="2B2F03EB" w14:textId="77777777" w:rsidR="0011105D" w:rsidRPr="0011105D" w:rsidRDefault="0011105D" w:rsidP="0011105D">
      <w:pPr>
        <w:pStyle w:val="Default"/>
        <w:contextualSpacing/>
        <w:jc w:val="center"/>
        <w:rPr>
          <w:b/>
          <w:bCs/>
          <w:sz w:val="20"/>
          <w:szCs w:val="20"/>
        </w:rPr>
      </w:pPr>
      <w:r w:rsidRPr="0011105D">
        <w:rPr>
          <w:b/>
          <w:bCs/>
          <w:sz w:val="20"/>
          <w:szCs w:val="20"/>
        </w:rPr>
        <w:t>III. Условия участия в аукционе в электронной форме</w:t>
      </w:r>
    </w:p>
    <w:p w14:paraId="73C4E43E"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 Общие условия </w:t>
      </w:r>
    </w:p>
    <w:p w14:paraId="63750459" w14:textId="77777777" w:rsidR="0011105D" w:rsidRPr="0011105D" w:rsidRDefault="0011105D" w:rsidP="0011105D">
      <w:pPr>
        <w:pStyle w:val="Default"/>
        <w:ind w:firstLine="708"/>
        <w:contextualSpacing/>
        <w:jc w:val="both"/>
        <w:rPr>
          <w:sz w:val="20"/>
          <w:szCs w:val="20"/>
        </w:rPr>
      </w:pPr>
      <w:r w:rsidRPr="0011105D">
        <w:rPr>
          <w:sz w:val="20"/>
          <w:szCs w:val="20"/>
        </w:rPr>
        <w:t xml:space="preserve">Лицо, прошедшее регистрацию на электронной торговой площадке, обязано осуществить следующие действия: </w:t>
      </w:r>
    </w:p>
    <w:p w14:paraId="1B34C4D8"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 внести задаток в указанном в настоящем информационном сообщении порядке (п. 3 настоящего информационного сообщения); </w:t>
      </w:r>
    </w:p>
    <w:p w14:paraId="52704545" w14:textId="77777777" w:rsidR="0011105D" w:rsidRPr="0011105D" w:rsidRDefault="0011105D" w:rsidP="0011105D">
      <w:pPr>
        <w:pStyle w:val="Default"/>
        <w:ind w:firstLine="708"/>
        <w:contextualSpacing/>
        <w:jc w:val="both"/>
        <w:rPr>
          <w:sz w:val="20"/>
          <w:szCs w:val="20"/>
        </w:rPr>
      </w:pPr>
      <w:r w:rsidRPr="0011105D">
        <w:rPr>
          <w:b/>
          <w:bCs/>
          <w:sz w:val="20"/>
          <w:szCs w:val="20"/>
        </w:rPr>
        <w:t>- в установленном порядке подать заявку по утвержденной Организатором форме (п. 4 настоящего информационного сообщения)</w:t>
      </w:r>
      <w:r w:rsidRPr="0011105D">
        <w:rPr>
          <w:b/>
          <w:bCs/>
          <w:i/>
          <w:iCs/>
          <w:sz w:val="20"/>
          <w:szCs w:val="20"/>
        </w:rPr>
        <w:t xml:space="preserve">. </w:t>
      </w:r>
    </w:p>
    <w:p w14:paraId="381E47C0" w14:textId="77777777" w:rsidR="0011105D" w:rsidRPr="0011105D" w:rsidRDefault="0011105D" w:rsidP="0011105D">
      <w:pPr>
        <w:pStyle w:val="Default"/>
        <w:ind w:firstLine="708"/>
        <w:contextualSpacing/>
        <w:jc w:val="both"/>
        <w:rPr>
          <w:sz w:val="20"/>
          <w:szCs w:val="20"/>
        </w:rPr>
      </w:pPr>
      <w:r w:rsidRPr="0011105D">
        <w:rPr>
          <w:sz w:val="20"/>
          <w:szCs w:val="20"/>
        </w:rPr>
        <w:t xml:space="preserve">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w:t>
      </w:r>
    </w:p>
    <w:p w14:paraId="7CB368DD" w14:textId="77777777" w:rsidR="0011105D" w:rsidRPr="0011105D" w:rsidRDefault="0011105D" w:rsidP="0011105D">
      <w:pPr>
        <w:pStyle w:val="Default"/>
        <w:ind w:firstLine="708"/>
        <w:contextualSpacing/>
        <w:jc w:val="both"/>
        <w:rPr>
          <w:sz w:val="20"/>
          <w:szCs w:val="20"/>
        </w:rPr>
      </w:pPr>
      <w:r w:rsidRPr="0011105D">
        <w:rPr>
          <w:sz w:val="20"/>
          <w:szCs w:val="20"/>
        </w:rPr>
        <w:t xml:space="preserve">Ограничения участия отдельных категорий физических и юридических лиц устанавливаются в соответствии с законодательством Российской Федерации. </w:t>
      </w:r>
    </w:p>
    <w:p w14:paraId="09CAD781" w14:textId="77777777" w:rsidR="0011105D" w:rsidRPr="0011105D" w:rsidRDefault="0011105D" w:rsidP="0011105D">
      <w:pPr>
        <w:pStyle w:val="Default"/>
        <w:ind w:firstLine="708"/>
        <w:contextualSpacing/>
        <w:jc w:val="both"/>
        <w:rPr>
          <w:sz w:val="20"/>
          <w:szCs w:val="20"/>
        </w:rPr>
      </w:pPr>
      <w:r w:rsidRPr="0011105D">
        <w:rPr>
          <w:sz w:val="20"/>
          <w:szCs w:val="20"/>
        </w:rPr>
        <w:t xml:space="preserve">Обязанность доказать свое право на участие в аукционе в электронной форме возлагается на Претендента. </w:t>
      </w:r>
    </w:p>
    <w:p w14:paraId="45BA3506"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2. Порядок регистрации на электронной площадке </w:t>
      </w:r>
    </w:p>
    <w:p w14:paraId="1390F3C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Для получения возможности участия в аукционе в электронной форме претенденты должны пройти процедуру аккредитации и регистрации на электронной площадке в соответствии с Регламентом электронной площадки. Для прохождения процедуры аккредитации и регистрации претендентам необходимо получить усиленную квалифицированную электронную подпись в аккредитованном удостоверяющем центре. </w:t>
      </w:r>
    </w:p>
    <w:p w14:paraId="3AE4256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 </w:t>
      </w:r>
    </w:p>
    <w:p w14:paraId="5D7AD42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Регламент электронной площадки АО «Единая электронная торговая площадка» размещен в открытой части электронной площадки в разделе «Помощь», подраздел «База знаний», подраздел «Документы и регламенты» на сайте оператора https://www.roseltorg.ru. </w:t>
      </w:r>
    </w:p>
    <w:p w14:paraId="4C29B4CF"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(https://www.roseltorg.ru/knowledge_db/docs/documents) </w:t>
      </w:r>
    </w:p>
    <w:p w14:paraId="770A3E7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Регистрация на электронной площадке осуществляется без взимания платы. </w:t>
      </w:r>
    </w:p>
    <w:p w14:paraId="5F0B5031"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3. Порядок внесения задатка и его возврата </w:t>
      </w:r>
    </w:p>
    <w:p w14:paraId="5010567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 </w:t>
      </w:r>
    </w:p>
    <w:p w14:paraId="1DD21E4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Для внесения задатка на участие в аукционе в электронной форме оператор электронной площадки при аккредитации Претендента открывает ему Лицевой счет для проведения операций по обеспечению участия в аукционе в электронной форме. Одновременно с уведомлением об аккредитации на электронной площадке, оператор электронной площадки направляет вновь аккредитованному Претенденту реквизиты этого счета. </w:t>
      </w:r>
    </w:p>
    <w:p w14:paraId="20E1283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До момента подачи заявки на участие в аукционе в электронной форме Претендент должен произвести перечисление средств как минимум в размере задатка на участие в аукционе со своего расчетного счета на свой открытый у оператора электронной площадки счет для проведения операций по обеспечению участия в аукционе. Участие в аукционе в электронной форме возможно лишь при наличии у Претендента на данном счете денежных средств, в отношении которых не осуществлено блокирование операций по счету, в размере не менее чем размер задатка на участие в аукционе, предусмотренный информационным сообщением. </w:t>
      </w:r>
    </w:p>
    <w:p w14:paraId="78D1BC2B"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Для перевода денежных средств на свой лицевой счет необходимо осуществить банковский платеж на реквизиты, а также указать назначение платежа, полученные при аккредитации в системном сообщении от электронной площадки. </w:t>
      </w:r>
    </w:p>
    <w:p w14:paraId="212CC22C"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Оператор электронной площадки производит блокирование денежных средств в размере задатка на лицевом счете Претендента в момент подачи заявки на участие в аукционе в электронной форме. </w:t>
      </w:r>
    </w:p>
    <w:p w14:paraId="4D21D1E6"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каждый рабочий день в 10:00, 12:00, 15:30, 18:00 (время московское). </w:t>
      </w:r>
    </w:p>
    <w:p w14:paraId="257E3C1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случае отсутствия (не поступления) в указанный срок суммы задатка, обязательства Претендента по внесению задатка считаются неисполненными, и Претендент к участию в аукционе в электронной форме не допускается. </w:t>
      </w:r>
    </w:p>
    <w:p w14:paraId="76D35E5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Прекращение блокирования денежных средств на лицевом счете претендентов (участников) осуществляет оператор в порядке, установленном Регламентом электронной торговой площадки АО «Единая электронная торговая площадка»: </w:t>
      </w:r>
    </w:p>
    <w:p w14:paraId="25D8489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претендентам, отозвавшим заявки до окончания срока подачи заявок, - в течение 5 (пяти) календарных дней со дня формирования уведомления об отзыве заявки в «личном кабинете» Претендента; </w:t>
      </w:r>
    </w:p>
    <w:p w14:paraId="7564A56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претендентам, отозвавшим заявки позднее дня окончания приема заявок, либо в случае признания аукциона несостоявшимся - в течение 5 (пяти) календарных дней со дня подписания протокола о признании претендентов участниками аукциона; </w:t>
      </w:r>
    </w:p>
    <w:p w14:paraId="312B8D7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lastRenderedPageBreak/>
        <w:t xml:space="preserve">- претендентам, не допущенным к участию в аукционе, - в течение 5 (пяти) календарных дней со дня подписания протокола о признании претендентов участниками аукциона; </w:t>
      </w:r>
    </w:p>
    <w:p w14:paraId="6EDE9E56"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участникам, не признанным победителями, - в течение 5 (пяти) календарных дней со дня подведения итогов аукциона. </w:t>
      </w:r>
    </w:p>
    <w:p w14:paraId="14F508BF"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4. Порядок подачи заявок на участие в аукционе в электронной форме </w:t>
      </w:r>
    </w:p>
    <w:p w14:paraId="175D4C4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Подача заявки на участие в аукционе в электронной форме осуществляется Претендентом из «личного кабинета» посредством штатного интерфейса. </w:t>
      </w:r>
    </w:p>
    <w:p w14:paraId="7142E3F3"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Заявки подаются путем заполнения формы, представленной в Приложении №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r w:rsidRPr="0011105D">
        <w:rPr>
          <w:color w:val="auto"/>
          <w:sz w:val="20"/>
          <w:szCs w:val="20"/>
        </w:rPr>
        <w:t>https://178fz.roseltorg.ru</w:t>
      </w:r>
      <w:r w:rsidRPr="0011105D">
        <w:rPr>
          <w:b/>
          <w:bCs/>
          <w:color w:val="auto"/>
          <w:sz w:val="20"/>
          <w:szCs w:val="20"/>
        </w:rPr>
        <w:t xml:space="preserve">. </w:t>
      </w:r>
    </w:p>
    <w:p w14:paraId="2E2FE40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Одно лицо имеет право подать только одну заявку. </w:t>
      </w:r>
    </w:p>
    <w:p w14:paraId="7E4BB90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Заявки подаются, начиная с даты начала приема заявок до даты окончания приема заявок, указанной в настоящем информационном сообщении. </w:t>
      </w:r>
    </w:p>
    <w:p w14:paraId="3A06559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Заявки подаются и принимаются одновременно с полным комплектом требуемых для участия в аукционе в электронной форме документов. </w:t>
      </w:r>
    </w:p>
    <w:p w14:paraId="200ECBC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Заявка и приложенные к ней документы должны быть подписаны электронной подписью Претендента (его уполномоченного представителя). </w:t>
      </w:r>
    </w:p>
    <w:p w14:paraId="72ACCBD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w:t>
      </w:r>
    </w:p>
    <w:p w14:paraId="6A15C21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Время создания, получения и отправки электронных документов на электронной площадке, а также время проведения процедуры аукциона соответствует местному времени, в котором функционирует электронная торговая площадка. </w:t>
      </w:r>
    </w:p>
    <w:p w14:paraId="5FC2C57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Заявки с прилагаемыми к ним документами, поданные с нарушением установленного срока, на электронной площадке не регистрируются. </w:t>
      </w:r>
    </w:p>
    <w:p w14:paraId="4E1F38E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 </w:t>
      </w:r>
    </w:p>
    <w:p w14:paraId="1ED6F6B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 </w:t>
      </w:r>
    </w:p>
    <w:p w14:paraId="37C3D3E6"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случае отзыва Претендентом заявки уведомление об отзыве заявки вместе с заявкой в течение одного часа поступает в «личный кабинет» Организатора, о чем Претенденту направляется соответствующее уведомление. </w:t>
      </w:r>
    </w:p>
    <w:p w14:paraId="6EA4FD56"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5. Перечень требуемых для участия в аукционе в электронной форме документов и требования к их оформлению. </w:t>
      </w:r>
    </w:p>
    <w:p w14:paraId="4A97C3D4"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Для участия в аукционе в электронной форме (лично или через своего представителя) одновременно с заявкой на участие в аукционе представляют электронные образы следующих документов </w:t>
      </w:r>
      <w:r w:rsidRPr="0011105D">
        <w:rPr>
          <w:color w:val="auto"/>
          <w:sz w:val="20"/>
          <w:szCs w:val="20"/>
        </w:rPr>
        <w:t xml:space="preserve">(документов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p>
    <w:p w14:paraId="3B4071F6"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Юридические лица представляют: </w:t>
      </w:r>
    </w:p>
    <w:p w14:paraId="3260AAF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заявка на участие в аукционе в электронной форме (Приложение № 1); </w:t>
      </w:r>
    </w:p>
    <w:p w14:paraId="418B428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учредительные документы; </w:t>
      </w:r>
    </w:p>
    <w:p w14:paraId="16835656"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w:t>
      </w:r>
    </w:p>
    <w:p w14:paraId="4793E44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0FAA4D9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оформленная в установленном порядке или нотариально заверенная копия доверенности на осуществление действий от имени Претендента (в случае, если от имени Претендента действует его представитель); </w:t>
      </w:r>
    </w:p>
    <w:p w14:paraId="1370729B"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Физические лица представляют: </w:t>
      </w:r>
    </w:p>
    <w:p w14:paraId="5BE94D5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заявка на участие в аукционе в электронной форме (Приложение № 1); </w:t>
      </w:r>
    </w:p>
    <w:p w14:paraId="2049FDAC"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документ, удостоверяющий личность (все листы); </w:t>
      </w:r>
    </w:p>
    <w:p w14:paraId="51955FE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оформленная в установленном порядке или нотариально заверенная копия доверенности на осуществление действий от имени Претендента (в случае, если от имени Претендента действует его представитель). </w:t>
      </w:r>
    </w:p>
    <w:p w14:paraId="6A8C6E5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При прикреплении файла осуществляется проверка на допустимые форматы, вирусы и допустимый размер файла. Принимаются файлы размером до 20 Мбайт (включительно) в следующих форматах: .</w:t>
      </w:r>
      <w:proofErr w:type="spellStart"/>
      <w:r w:rsidRPr="0011105D">
        <w:rPr>
          <w:color w:val="auto"/>
          <w:sz w:val="20"/>
          <w:szCs w:val="20"/>
        </w:rPr>
        <w:t>doc</w:t>
      </w:r>
      <w:proofErr w:type="spellEnd"/>
      <w:r w:rsidRPr="0011105D">
        <w:rPr>
          <w:color w:val="auto"/>
          <w:sz w:val="20"/>
          <w:szCs w:val="20"/>
        </w:rPr>
        <w:t>, .</w:t>
      </w:r>
      <w:proofErr w:type="spellStart"/>
      <w:r w:rsidRPr="0011105D">
        <w:rPr>
          <w:color w:val="auto"/>
          <w:sz w:val="20"/>
          <w:szCs w:val="20"/>
        </w:rPr>
        <w:t>docx</w:t>
      </w:r>
      <w:proofErr w:type="spellEnd"/>
      <w:r w:rsidRPr="0011105D">
        <w:rPr>
          <w:color w:val="auto"/>
          <w:sz w:val="20"/>
          <w:szCs w:val="20"/>
        </w:rPr>
        <w:t>, .</w:t>
      </w:r>
      <w:proofErr w:type="spellStart"/>
      <w:r w:rsidRPr="0011105D">
        <w:rPr>
          <w:color w:val="auto"/>
          <w:sz w:val="20"/>
          <w:szCs w:val="20"/>
        </w:rPr>
        <w:t>pdf</w:t>
      </w:r>
      <w:proofErr w:type="spellEnd"/>
      <w:r w:rsidRPr="0011105D">
        <w:rPr>
          <w:color w:val="auto"/>
          <w:sz w:val="20"/>
          <w:szCs w:val="20"/>
        </w:rPr>
        <w:t>, .</w:t>
      </w:r>
      <w:proofErr w:type="spellStart"/>
      <w:r w:rsidRPr="0011105D">
        <w:rPr>
          <w:color w:val="auto"/>
          <w:sz w:val="20"/>
          <w:szCs w:val="20"/>
        </w:rPr>
        <w:t>txt</w:t>
      </w:r>
      <w:proofErr w:type="spellEnd"/>
      <w:r w:rsidRPr="0011105D">
        <w:rPr>
          <w:color w:val="auto"/>
          <w:sz w:val="20"/>
          <w:szCs w:val="20"/>
        </w:rPr>
        <w:t>, .</w:t>
      </w:r>
      <w:proofErr w:type="spellStart"/>
      <w:r w:rsidRPr="0011105D">
        <w:rPr>
          <w:color w:val="auto"/>
          <w:sz w:val="20"/>
          <w:szCs w:val="20"/>
        </w:rPr>
        <w:t>rtf</w:t>
      </w:r>
      <w:proofErr w:type="spellEnd"/>
      <w:r w:rsidRPr="0011105D">
        <w:rPr>
          <w:color w:val="auto"/>
          <w:sz w:val="20"/>
          <w:szCs w:val="20"/>
        </w:rPr>
        <w:t>, .</w:t>
      </w:r>
      <w:proofErr w:type="spellStart"/>
      <w:r w:rsidRPr="0011105D">
        <w:rPr>
          <w:color w:val="auto"/>
          <w:sz w:val="20"/>
          <w:szCs w:val="20"/>
        </w:rPr>
        <w:t>zip</w:t>
      </w:r>
      <w:proofErr w:type="spellEnd"/>
      <w:r w:rsidRPr="0011105D">
        <w:rPr>
          <w:color w:val="auto"/>
          <w:sz w:val="20"/>
          <w:szCs w:val="20"/>
        </w:rPr>
        <w:t>, .</w:t>
      </w:r>
      <w:proofErr w:type="spellStart"/>
      <w:r w:rsidRPr="0011105D">
        <w:rPr>
          <w:color w:val="auto"/>
          <w:sz w:val="20"/>
          <w:szCs w:val="20"/>
        </w:rPr>
        <w:t>rar</w:t>
      </w:r>
      <w:proofErr w:type="spellEnd"/>
      <w:r w:rsidRPr="0011105D">
        <w:rPr>
          <w:color w:val="auto"/>
          <w:sz w:val="20"/>
          <w:szCs w:val="20"/>
        </w:rPr>
        <w:t>, .7z, .</w:t>
      </w:r>
      <w:proofErr w:type="spellStart"/>
      <w:r w:rsidRPr="0011105D">
        <w:rPr>
          <w:color w:val="auto"/>
          <w:sz w:val="20"/>
          <w:szCs w:val="20"/>
        </w:rPr>
        <w:t>jpg</w:t>
      </w:r>
      <w:proofErr w:type="spellEnd"/>
      <w:r w:rsidRPr="0011105D">
        <w:rPr>
          <w:color w:val="auto"/>
          <w:sz w:val="20"/>
          <w:szCs w:val="20"/>
        </w:rPr>
        <w:t>, .</w:t>
      </w:r>
      <w:proofErr w:type="spellStart"/>
      <w:r w:rsidRPr="0011105D">
        <w:rPr>
          <w:color w:val="auto"/>
          <w:sz w:val="20"/>
          <w:szCs w:val="20"/>
        </w:rPr>
        <w:t>gif</w:t>
      </w:r>
      <w:proofErr w:type="spellEnd"/>
      <w:r w:rsidRPr="0011105D">
        <w:rPr>
          <w:color w:val="auto"/>
          <w:sz w:val="20"/>
          <w:szCs w:val="20"/>
        </w:rPr>
        <w:t>, .</w:t>
      </w:r>
      <w:proofErr w:type="spellStart"/>
      <w:r w:rsidRPr="0011105D">
        <w:rPr>
          <w:color w:val="auto"/>
          <w:sz w:val="20"/>
          <w:szCs w:val="20"/>
        </w:rPr>
        <w:t>png</w:t>
      </w:r>
      <w:proofErr w:type="spellEnd"/>
      <w:r w:rsidRPr="0011105D">
        <w:rPr>
          <w:color w:val="auto"/>
          <w:sz w:val="20"/>
          <w:szCs w:val="20"/>
        </w:rPr>
        <w:t xml:space="preserve">. </w:t>
      </w:r>
    </w:p>
    <w:p w14:paraId="2871E882"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r w:rsidRPr="0011105D">
        <w:rPr>
          <w:color w:val="auto"/>
          <w:sz w:val="20"/>
          <w:szCs w:val="20"/>
        </w:rPr>
        <w:t xml:space="preserve">.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14:paraId="34F1821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14:paraId="3018956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lastRenderedPageBreak/>
        <w:t xml:space="preserve">Указанные документы в части их оформления и содержания должны соответствовать требованиям законодательства Российской Федерации. </w:t>
      </w:r>
    </w:p>
    <w:p w14:paraId="3A28839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Не подлежат рассмотрению документы, исполненные карандашом, имеющие подчистки, приписки, иные не оговоренные в них исправления. </w:t>
      </w:r>
    </w:p>
    <w:p w14:paraId="3F4CCBF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 </w:t>
      </w:r>
    </w:p>
    <w:p w14:paraId="003883B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Документооборот между претендентами, участниками аукциона в электронной форме, оператором электронной площадки и Организатором осуществляется через электронную торговую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Организатора, Претендента или участника, либо лица, имеющего право действовать от имени соответственно Организатора, Претендента или участника. Данное правило не распространяется для Договора, который заключается сторонами в простой письменной форме. </w:t>
      </w:r>
    </w:p>
    <w:p w14:paraId="1322C36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Для организации электронного документооборота пользователь электронной торговой площадки должен установить необходимые аппаратные средства, клиентское программное и информационное обеспечение и получить электронную подпись в доверенном удостоверяющем центре. </w:t>
      </w:r>
    </w:p>
    <w:p w14:paraId="37AFF74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74AF30D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 </w:t>
      </w:r>
    </w:p>
    <w:p w14:paraId="7FF1EC1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Организатора, либо оператора электронной площадки и отправитель несет ответственность за подлинность и достоверность таких документов и сведений. </w:t>
      </w:r>
    </w:p>
    <w:p w14:paraId="7EFC1B54" w14:textId="77777777" w:rsidR="0011105D" w:rsidRPr="0011105D" w:rsidRDefault="0011105D" w:rsidP="0011105D">
      <w:pPr>
        <w:pStyle w:val="Default"/>
        <w:ind w:firstLine="708"/>
        <w:contextualSpacing/>
        <w:jc w:val="both"/>
        <w:rPr>
          <w:b/>
          <w:color w:val="auto"/>
          <w:sz w:val="20"/>
          <w:szCs w:val="20"/>
        </w:rPr>
      </w:pPr>
      <w:r w:rsidRPr="0011105D">
        <w:rPr>
          <w:b/>
          <w:color w:val="auto"/>
          <w:sz w:val="20"/>
          <w:szCs w:val="20"/>
        </w:rPr>
        <w:t>6. Гарантийное обеспечение оплаты услуг оператора.</w:t>
      </w:r>
    </w:p>
    <w:p w14:paraId="28B15D07" w14:textId="77777777" w:rsidR="0011105D" w:rsidRPr="0011105D" w:rsidRDefault="0011105D" w:rsidP="0011105D">
      <w:pPr>
        <w:pStyle w:val="Default"/>
        <w:ind w:firstLine="708"/>
        <w:contextualSpacing/>
        <w:jc w:val="both"/>
        <w:rPr>
          <w:sz w:val="20"/>
          <w:szCs w:val="20"/>
        </w:rPr>
      </w:pPr>
      <w:r w:rsidRPr="0011105D">
        <w:rPr>
          <w:color w:val="auto"/>
          <w:sz w:val="20"/>
          <w:szCs w:val="20"/>
        </w:rPr>
        <w:t xml:space="preserve">В соответствии с регламентом электронной площадки «Приватизация и аренда имущества» АО «ЕЭТП» (далее по тексту - Регламент) оператор электронной площадки вправе </w:t>
      </w:r>
      <w:r w:rsidRPr="0011105D">
        <w:rPr>
          <w:sz w:val="20"/>
          <w:szCs w:val="20"/>
        </w:rPr>
        <w:t>взимать плату за участие в Аукционе, в порядке и в размере, установленном Постановлением Правительства Российской Федерации от 18.02.2023 № 262 «О внесении изменений в постановление Правительства Российской Федерации от 10.05.2018 №564 «О взимании операторами электронных площадок, операторами специализированных площадок платы при проведении электронной процедуры, закрытой электронной процедуры и установлении ее предельных размеров» и Регламентом.</w:t>
      </w:r>
    </w:p>
    <w:p w14:paraId="374AA498" w14:textId="77777777" w:rsidR="0011105D" w:rsidRPr="0011105D" w:rsidRDefault="0011105D" w:rsidP="0011105D">
      <w:pPr>
        <w:autoSpaceDE w:val="0"/>
        <w:autoSpaceDN w:val="0"/>
        <w:adjustRightInd w:val="0"/>
        <w:spacing w:line="240" w:lineRule="auto"/>
        <w:ind w:firstLine="708"/>
        <w:contextualSpacing/>
        <w:jc w:val="both"/>
        <w:rPr>
          <w:rFonts w:ascii="Times New Roman" w:hAnsi="Times New Roman" w:cs="Times New Roman"/>
          <w:color w:val="000000"/>
          <w:sz w:val="20"/>
          <w:szCs w:val="20"/>
        </w:rPr>
      </w:pPr>
      <w:r w:rsidRPr="0011105D">
        <w:rPr>
          <w:rFonts w:ascii="Times New Roman" w:hAnsi="Times New Roman" w:cs="Times New Roman"/>
          <w:color w:val="000000"/>
          <w:sz w:val="20"/>
          <w:szCs w:val="20"/>
        </w:rPr>
        <w:t xml:space="preserve">Плата за участие в Аукционе взимается с лица, с которым заключается договор купли-продажи земельного участка, либо договор аренды такого участка по результатам проведения аукциона: лицо, которое признано победителем, в том числе признанное уклонившимся от заключения договора, либо лицо, признанное единственным участником аукциона — победитель (далее по тексту – Участник аукциона). </w:t>
      </w:r>
    </w:p>
    <w:p w14:paraId="459926E5" w14:textId="77777777" w:rsidR="0011105D" w:rsidRPr="0011105D" w:rsidRDefault="0011105D" w:rsidP="0011105D">
      <w:pPr>
        <w:autoSpaceDE w:val="0"/>
        <w:autoSpaceDN w:val="0"/>
        <w:adjustRightInd w:val="0"/>
        <w:spacing w:line="240" w:lineRule="auto"/>
        <w:ind w:firstLine="708"/>
        <w:contextualSpacing/>
        <w:jc w:val="both"/>
        <w:rPr>
          <w:rFonts w:ascii="Times New Roman" w:hAnsi="Times New Roman" w:cs="Times New Roman"/>
          <w:color w:val="000000"/>
          <w:sz w:val="20"/>
          <w:szCs w:val="20"/>
        </w:rPr>
      </w:pPr>
      <w:r w:rsidRPr="0011105D">
        <w:rPr>
          <w:rFonts w:ascii="Times New Roman" w:hAnsi="Times New Roman" w:cs="Times New Roman"/>
          <w:color w:val="000000"/>
          <w:sz w:val="20"/>
          <w:szCs w:val="20"/>
        </w:rPr>
        <w:t>Размер платы с Участника аукциона — победителя составляет 1 (один) процент от начальной цены договора, но не более 5 000 (пять тысяч) рублей 00 копеек, без учёта НДС.</w:t>
      </w:r>
    </w:p>
    <w:p w14:paraId="1F760A91" w14:textId="2A67755C" w:rsidR="0011105D" w:rsidRPr="0011105D" w:rsidRDefault="0011105D" w:rsidP="0011105D">
      <w:pPr>
        <w:pStyle w:val="Default"/>
        <w:ind w:firstLine="708"/>
        <w:contextualSpacing/>
        <w:jc w:val="both"/>
        <w:rPr>
          <w:sz w:val="20"/>
          <w:szCs w:val="20"/>
        </w:rPr>
      </w:pPr>
      <w:r w:rsidRPr="0011105D">
        <w:rPr>
          <w:sz w:val="20"/>
          <w:szCs w:val="20"/>
        </w:rPr>
        <w:t>Взимание платы осуществляется путём перечисления денежных средств на Расчётный счёт оператора (р/с 40702810</w:t>
      </w:r>
      <w:r w:rsidR="004339C4">
        <w:rPr>
          <w:sz w:val="20"/>
          <w:szCs w:val="20"/>
        </w:rPr>
        <w:t>5</w:t>
      </w:r>
      <w:r w:rsidRPr="0011105D">
        <w:rPr>
          <w:sz w:val="20"/>
          <w:szCs w:val="20"/>
        </w:rPr>
        <w:t>1005000127</w:t>
      </w:r>
      <w:r w:rsidR="004339C4">
        <w:rPr>
          <w:sz w:val="20"/>
          <w:szCs w:val="20"/>
        </w:rPr>
        <w:t>3</w:t>
      </w:r>
      <w:r w:rsidRPr="0011105D">
        <w:rPr>
          <w:sz w:val="20"/>
          <w:szCs w:val="20"/>
        </w:rPr>
        <w:t>, Филиал «Центральный» Банка ВТБ (ПАО) в г. Москве, БИК 044525411, к/с 30101810145250000411), на основании требования (распоряжения, уведомления) оператора электронной площадки.</w:t>
      </w:r>
    </w:p>
    <w:p w14:paraId="63A4C692" w14:textId="77777777" w:rsidR="0011105D" w:rsidRPr="0011105D" w:rsidRDefault="0011105D" w:rsidP="0011105D">
      <w:pPr>
        <w:pStyle w:val="Default"/>
        <w:contextualSpacing/>
        <w:jc w:val="center"/>
        <w:rPr>
          <w:b/>
          <w:bCs/>
          <w:color w:val="auto"/>
          <w:sz w:val="20"/>
          <w:szCs w:val="20"/>
        </w:rPr>
      </w:pPr>
      <w:r w:rsidRPr="0011105D">
        <w:rPr>
          <w:b/>
          <w:bCs/>
          <w:color w:val="auto"/>
          <w:sz w:val="20"/>
          <w:szCs w:val="20"/>
        </w:rPr>
        <w:t>IV. Определение участников аукциона в электронной форме</w:t>
      </w:r>
    </w:p>
    <w:p w14:paraId="3ADBB29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указанный в настоящем информационном сообщении день определения участников аукциона в электронной форме Организатор рассматривает заявки и документы претендентов. </w:t>
      </w:r>
    </w:p>
    <w:p w14:paraId="195E898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По результатам рассмотрения заявок и документов Организатор принимает решение о признании претендентов участниками аукциона в электронной форме или об отказе в допуске претендентов к участию в аукционе в электронной форме. </w:t>
      </w:r>
    </w:p>
    <w:p w14:paraId="5ACE7E2B"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Претендент не допускается к участию в аукционе в электронной форме по следующим основаниям: </w:t>
      </w:r>
    </w:p>
    <w:p w14:paraId="3ECB231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представленные документы не подтверждают право Претендента быть покупателем в соответствии с законодательством Российской Федерации; </w:t>
      </w:r>
    </w:p>
    <w:p w14:paraId="120D2F2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 </w:t>
      </w:r>
    </w:p>
    <w:p w14:paraId="1ED694D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заявка подана лицом, не уполномоченным Претендентом на осуществление таких действий; </w:t>
      </w:r>
    </w:p>
    <w:p w14:paraId="2918628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не подтверждено поступление в установленный срок задатка. </w:t>
      </w:r>
    </w:p>
    <w:p w14:paraId="2789BDC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Настоящий перечень оснований отказа Претенденту на участие в аукционе в электронной форме является исчерпывающим. </w:t>
      </w:r>
    </w:p>
    <w:p w14:paraId="6A41324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w:t>
      </w:r>
      <w:r w:rsidRPr="0011105D">
        <w:rPr>
          <w:color w:val="auto"/>
          <w:sz w:val="20"/>
          <w:szCs w:val="20"/>
        </w:rPr>
        <w:lastRenderedPageBreak/>
        <w:t xml:space="preserve">претендентов, признанных участниками, а также имена (наименования) претендентов, которым было отказано в допуске к участию в аукционе в электронной форме, с указанием оснований отказа. </w:t>
      </w:r>
    </w:p>
    <w:p w14:paraId="6232011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Претендент, допущенный к участию в аукционе в электронной форме, приобретает статус участника аукциона в электронной форме с момента оформления Организатором протокола о признании претендентов участниками аукциона. </w:t>
      </w:r>
    </w:p>
    <w:p w14:paraId="335FC30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Оператор электронной площадки не позднее следующего рабочего дня после дня подписания протокола о признании претендентов участниками направляет в «личные кабинеты» Претендентов уведомления о признании их Участниками аукциона или об отказе в признании Участниками аукциона с указанием оснований отказа. </w:t>
      </w:r>
    </w:p>
    <w:p w14:paraId="72FA9F03" w14:textId="77777777" w:rsidR="0011105D" w:rsidRPr="0011105D" w:rsidRDefault="0011105D" w:rsidP="0011105D">
      <w:pPr>
        <w:pStyle w:val="Default"/>
        <w:contextualSpacing/>
        <w:jc w:val="center"/>
        <w:rPr>
          <w:b/>
          <w:bCs/>
          <w:color w:val="auto"/>
          <w:sz w:val="20"/>
          <w:szCs w:val="20"/>
        </w:rPr>
      </w:pPr>
      <w:r w:rsidRPr="0011105D">
        <w:rPr>
          <w:b/>
          <w:bCs/>
          <w:color w:val="auto"/>
          <w:sz w:val="20"/>
          <w:szCs w:val="20"/>
        </w:rPr>
        <w:t>V. Порядок проведения аукциона в электронной форме и определения победителя аукциона в электронной форме</w:t>
      </w:r>
    </w:p>
    <w:p w14:paraId="5B7C00E8" w14:textId="77777777" w:rsidR="0011105D" w:rsidRPr="0011105D" w:rsidRDefault="0011105D" w:rsidP="0011105D">
      <w:pPr>
        <w:pStyle w:val="Default"/>
        <w:ind w:firstLine="708"/>
        <w:contextualSpacing/>
        <w:jc w:val="both"/>
        <w:rPr>
          <w:bCs/>
          <w:color w:val="auto"/>
          <w:sz w:val="20"/>
          <w:szCs w:val="20"/>
        </w:rPr>
      </w:pPr>
      <w:r w:rsidRPr="0011105D">
        <w:rPr>
          <w:color w:val="auto"/>
          <w:sz w:val="20"/>
          <w:szCs w:val="20"/>
        </w:rPr>
        <w:t xml:space="preserve">Процедура аукциона в электронной форме проводится на электронной торговой площадке АО «Единая электронная торговая площадка» в день и время, указанные в настоящем информационном сообщении, путем последовательного повышения участниками </w:t>
      </w:r>
      <w:r w:rsidRPr="0011105D">
        <w:rPr>
          <w:bCs/>
          <w:sz w:val="20"/>
          <w:szCs w:val="20"/>
        </w:rPr>
        <w:t xml:space="preserve">начального размера годовой арендной платы за земельный участок </w:t>
      </w:r>
      <w:r w:rsidRPr="0011105D">
        <w:rPr>
          <w:bCs/>
          <w:color w:val="auto"/>
          <w:sz w:val="20"/>
          <w:szCs w:val="20"/>
        </w:rPr>
        <w:t xml:space="preserve">на величину, равную либо кратную величине «шага аукциона». </w:t>
      </w:r>
    </w:p>
    <w:p w14:paraId="3F3BB97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имущества. </w:t>
      </w:r>
    </w:p>
    <w:p w14:paraId="71470DB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Со времени начала проведения процедуры аукциона в электронной форме оператором электронной площадки размещается: </w:t>
      </w:r>
    </w:p>
    <w:p w14:paraId="4DE6904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в открытой части электронной торговой площадки - информация о начале проведения процедуры аукциона в электронной форме с указанием наименования государственного имущества, начальной цены и текущего «шага аукциона»; </w:t>
      </w:r>
    </w:p>
    <w:p w14:paraId="213AE45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6B57B06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течение одного часа со времени начала проведения процедуры аукциона в электронной форме участникам предлагается заявить о приобретении государственного имущества по начальной цене. В случае если в течение указанного времени: </w:t>
      </w:r>
    </w:p>
    <w:p w14:paraId="1E18545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w:t>
      </w:r>
    </w:p>
    <w:p w14:paraId="2668422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б) не поступило ни одного предложения о начальной цене государственного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государственного имущества является время завершения аукциона. </w:t>
      </w:r>
    </w:p>
    <w:p w14:paraId="08BDD27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При этом программными средствами электронной площадки обеспечивается: </w:t>
      </w:r>
    </w:p>
    <w:p w14:paraId="7540F1D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исключение возможности подачи участником предложения о цене имущества, не соответствующего увеличению текущей цены на величину «шага аукциона»; </w:t>
      </w:r>
    </w:p>
    <w:p w14:paraId="578A4BD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б) уведомление участника в случае, если предложение этого участника о цене государственного имущества не может быть принято в связи с подачей аналогичного предложения ранее другим участником. </w:t>
      </w:r>
    </w:p>
    <w:p w14:paraId="6F8CAB2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Победителем признается участник, предложивший наиболее высокую цену государственного имущества. </w:t>
      </w:r>
    </w:p>
    <w:p w14:paraId="028F09E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государственного имущества для подведения итогов аукциона в электронной форме путем оформления протокола об итогах аукциона в электронной форме. </w:t>
      </w:r>
    </w:p>
    <w:p w14:paraId="447AC96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Процедура аукциона в электронной форме считается завершенной со времени подписания Организаторам протокола об итогах аукциона в электронной форме. </w:t>
      </w:r>
    </w:p>
    <w:p w14:paraId="358CD43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Протокол об итогах аукциона в электронной форме является документом, удостоверяющим право победителя на заключение Договора.</w:t>
      </w:r>
    </w:p>
    <w:p w14:paraId="76B5955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течение одного часа со времени подписания протокола об итогах аукциона в электронной форме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 </w:t>
      </w:r>
    </w:p>
    <w:p w14:paraId="2F2E611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наименование имущества и иные позволяющие его индивидуализировать сведения (спецификация лота); </w:t>
      </w:r>
    </w:p>
    <w:p w14:paraId="214FF518" w14:textId="77777777" w:rsidR="0011105D" w:rsidRPr="0011105D" w:rsidRDefault="0011105D" w:rsidP="0011105D">
      <w:pPr>
        <w:pStyle w:val="Default"/>
        <w:ind w:left="708"/>
        <w:contextualSpacing/>
        <w:jc w:val="both"/>
        <w:rPr>
          <w:color w:val="auto"/>
          <w:sz w:val="20"/>
          <w:szCs w:val="20"/>
        </w:rPr>
      </w:pPr>
      <w:r w:rsidRPr="0011105D">
        <w:rPr>
          <w:color w:val="auto"/>
          <w:sz w:val="20"/>
          <w:szCs w:val="20"/>
        </w:rPr>
        <w:t xml:space="preserve">б) цена сделки; </w:t>
      </w:r>
    </w:p>
    <w:p w14:paraId="137A5A9C"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фамилия, имя, отчество физического лица или наименование юридического лица - победителя. </w:t>
      </w:r>
    </w:p>
    <w:p w14:paraId="57F2D1A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Аукцион в электронной форме признается несостоявшимся в следующих случаях: </w:t>
      </w:r>
    </w:p>
    <w:p w14:paraId="19631D9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не было подано ни одной заявки на участие либо ни один из претендентов не признан участником; </w:t>
      </w:r>
    </w:p>
    <w:p w14:paraId="0A71E1E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б) принято решение о признании только одного претендента участником; </w:t>
      </w:r>
    </w:p>
    <w:p w14:paraId="4DF3099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в) ни один из участников не сделал предложение о начальной цене аукциона.</w:t>
      </w:r>
    </w:p>
    <w:p w14:paraId="73F98DC6" w14:textId="77777777" w:rsidR="0011105D" w:rsidRPr="0011105D" w:rsidRDefault="0011105D" w:rsidP="0011105D">
      <w:pPr>
        <w:pStyle w:val="Default"/>
        <w:ind w:firstLine="708"/>
        <w:contextualSpacing/>
        <w:jc w:val="center"/>
        <w:rPr>
          <w:b/>
          <w:bCs/>
          <w:color w:val="auto"/>
          <w:sz w:val="20"/>
          <w:szCs w:val="20"/>
        </w:rPr>
      </w:pPr>
      <w:r w:rsidRPr="0011105D">
        <w:rPr>
          <w:b/>
          <w:bCs/>
          <w:color w:val="auto"/>
          <w:sz w:val="20"/>
          <w:szCs w:val="20"/>
        </w:rPr>
        <w:t>VI. Порядок заключения договора аренды земельного участка по итогам аукциона в электронной форме</w:t>
      </w:r>
    </w:p>
    <w:p w14:paraId="4C6E2EC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Договор заключается в письменной форме между Организатором и победителем аукциона по месту нахождения Организатора (</w:t>
      </w:r>
      <w:r w:rsidRPr="0011105D">
        <w:rPr>
          <w:sz w:val="20"/>
          <w:szCs w:val="20"/>
        </w:rPr>
        <w:t>Ивановская область, Приволжский р-н, г. Плес, ул. Советская, д. 9</w:t>
      </w:r>
      <w:r w:rsidRPr="0011105D">
        <w:rPr>
          <w:color w:val="auto"/>
          <w:sz w:val="20"/>
          <w:szCs w:val="20"/>
        </w:rPr>
        <w:t xml:space="preserve">) в течение 10 (десяти) рабочих дней с даты подведения итогов аукциона в электронной форме. </w:t>
      </w:r>
    </w:p>
    <w:p w14:paraId="3A048F0F" w14:textId="77777777" w:rsidR="0011105D" w:rsidRPr="0011105D" w:rsidRDefault="0011105D" w:rsidP="0011105D">
      <w:pPr>
        <w:autoSpaceDE w:val="0"/>
        <w:autoSpaceDN w:val="0"/>
        <w:adjustRightInd w:val="0"/>
        <w:spacing w:line="240" w:lineRule="auto"/>
        <w:ind w:firstLine="540"/>
        <w:contextualSpacing/>
        <w:jc w:val="both"/>
        <w:rPr>
          <w:rFonts w:ascii="Times New Roman" w:hAnsi="Times New Roman" w:cs="Times New Roman"/>
          <w:sz w:val="20"/>
          <w:szCs w:val="20"/>
        </w:rPr>
      </w:pPr>
      <w:r w:rsidRPr="0011105D">
        <w:rPr>
          <w:rFonts w:ascii="Times New Roman" w:hAnsi="Times New Roman" w:cs="Times New Roman"/>
          <w:sz w:val="20"/>
          <w:szCs w:val="20"/>
        </w:rPr>
        <w:lastRenderedPageBreak/>
        <w:t>В случае, если аукцион признан несостоявшимся и только один Претендент признан участником аукциона, уполномоченный орган в течение десяти дней со дня подписания протокола, о рассмотрении заявок, обязан направить заявителю три экземпляра подписанного проекта Договора. При этом размер ежегодной арендной платы по Договору определяется в размере, равном начальной цене предмета аукциона.</w:t>
      </w:r>
    </w:p>
    <w:p w14:paraId="5BF11055" w14:textId="77777777" w:rsidR="0011105D" w:rsidRPr="0011105D" w:rsidRDefault="0011105D" w:rsidP="0011105D">
      <w:pPr>
        <w:autoSpaceDE w:val="0"/>
        <w:autoSpaceDN w:val="0"/>
        <w:adjustRightInd w:val="0"/>
        <w:spacing w:line="240" w:lineRule="auto"/>
        <w:ind w:firstLine="540"/>
        <w:contextualSpacing/>
        <w:jc w:val="both"/>
        <w:rPr>
          <w:rFonts w:ascii="Times New Roman" w:hAnsi="Times New Roman" w:cs="Times New Roman"/>
          <w:sz w:val="20"/>
          <w:szCs w:val="20"/>
        </w:rPr>
      </w:pPr>
      <w:bookmarkStart w:id="4" w:name="Par22"/>
      <w:bookmarkEnd w:id="4"/>
      <w:r w:rsidRPr="0011105D">
        <w:rPr>
          <w:rFonts w:ascii="Times New Roman" w:hAnsi="Times New Roman" w:cs="Times New Roman"/>
          <w:sz w:val="20"/>
          <w:szCs w:val="20"/>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При этом размер ежегодной арендной платы по Договору определяется в размере, равном начальной цене предмета аукциона.</w:t>
      </w:r>
    </w:p>
    <w:p w14:paraId="4A0C7D92"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Оплата по Договору производится ежеквартально равными частями: за первый, второй, третий кварталы – не позднее 30 числа последнего месяца квартала, за четвертый квартал – не позднее 15 ноября в бюджет Приволжского муниципального района по следующим реквизитам: </w:t>
      </w:r>
    </w:p>
    <w:p w14:paraId="5C3A2B12"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 </w:t>
      </w:r>
      <w:bookmarkStart w:id="5" w:name="_Hlk176428191"/>
      <w:r w:rsidRPr="0011105D">
        <w:rPr>
          <w:rFonts w:ascii="Times New Roman" w:hAnsi="Times New Roman" w:cs="Times New Roman"/>
          <w:sz w:val="20"/>
          <w:szCs w:val="20"/>
        </w:rPr>
        <w:t xml:space="preserve">УФК по Ивановской области (Администрация </w:t>
      </w:r>
      <w:proofErr w:type="spellStart"/>
      <w:r w:rsidRPr="0011105D">
        <w:rPr>
          <w:rFonts w:ascii="Times New Roman" w:hAnsi="Times New Roman" w:cs="Times New Roman"/>
          <w:sz w:val="20"/>
          <w:szCs w:val="20"/>
        </w:rPr>
        <w:t>Плесского</w:t>
      </w:r>
      <w:proofErr w:type="spellEnd"/>
      <w:r w:rsidRPr="0011105D">
        <w:rPr>
          <w:rFonts w:ascii="Times New Roman" w:hAnsi="Times New Roman" w:cs="Times New Roman"/>
          <w:sz w:val="20"/>
          <w:szCs w:val="20"/>
        </w:rPr>
        <w:t xml:space="preserve"> городского поселения л/</w:t>
      </w:r>
      <w:proofErr w:type="spellStart"/>
      <w:r w:rsidRPr="0011105D">
        <w:rPr>
          <w:rFonts w:ascii="Times New Roman" w:hAnsi="Times New Roman" w:cs="Times New Roman"/>
          <w:sz w:val="20"/>
          <w:szCs w:val="20"/>
        </w:rPr>
        <w:t>сч</w:t>
      </w:r>
      <w:proofErr w:type="spellEnd"/>
      <w:r w:rsidRPr="0011105D">
        <w:rPr>
          <w:rFonts w:ascii="Times New Roman" w:hAnsi="Times New Roman" w:cs="Times New Roman"/>
          <w:sz w:val="20"/>
          <w:szCs w:val="20"/>
        </w:rPr>
        <w:t xml:space="preserve"> 04333013650) ИНН 3719009150, КПП 370501001, код ОКТМО 24620104, банк получателя: ОТДЕЛЕНИЕ ИВАНОВО БАНКА РОССИИ//УФК ПО ИВАНОВСКОЙ ОБЛАСТИ г. Иваново, БИК 012406500, Единый казначейский счет 40102810645370000025, казначейский счет 03100643000000013300, КБК: 220 111 0501313 0000 120 наименование платежа - «Доходы, полученные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(с указанием в назначении платежа даты и номера Договора аренды)».</w:t>
      </w:r>
      <w:bookmarkEnd w:id="5"/>
    </w:p>
    <w:p w14:paraId="3E9333FF" w14:textId="77777777" w:rsidR="0011105D" w:rsidRPr="0011105D" w:rsidRDefault="0011105D" w:rsidP="0011105D">
      <w:pPr>
        <w:autoSpaceDE w:val="0"/>
        <w:autoSpaceDN w:val="0"/>
        <w:adjustRightInd w:val="0"/>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Задаток, внесенный лицом, признанным победителем аукциона, задаток, внесенный иным лицом, с которым Договор заключается в соответствии с </w:t>
      </w:r>
      <w:hyperlink r:id="rId12" w:history="1">
        <w:r w:rsidRPr="0011105D">
          <w:rPr>
            <w:rFonts w:ascii="Times New Roman" w:hAnsi="Times New Roman" w:cs="Times New Roman"/>
            <w:sz w:val="20"/>
            <w:szCs w:val="20"/>
          </w:rPr>
          <w:t>пунктом 13</w:t>
        </w:r>
      </w:hyperlink>
      <w:r w:rsidRPr="0011105D">
        <w:rPr>
          <w:rFonts w:ascii="Times New Roman" w:hAnsi="Times New Roman" w:cs="Times New Roman"/>
          <w:sz w:val="20"/>
          <w:szCs w:val="20"/>
        </w:rPr>
        <w:t xml:space="preserve">, </w:t>
      </w:r>
      <w:hyperlink r:id="rId13" w:history="1">
        <w:r w:rsidRPr="0011105D">
          <w:rPr>
            <w:rFonts w:ascii="Times New Roman" w:hAnsi="Times New Roman" w:cs="Times New Roman"/>
            <w:sz w:val="20"/>
            <w:szCs w:val="20"/>
          </w:rPr>
          <w:t>14</w:t>
        </w:r>
      </w:hyperlink>
      <w:r w:rsidRPr="0011105D">
        <w:rPr>
          <w:rFonts w:ascii="Times New Roman" w:hAnsi="Times New Roman" w:cs="Times New Roman"/>
          <w:sz w:val="20"/>
          <w:szCs w:val="20"/>
        </w:rPr>
        <w:t xml:space="preserve"> или </w:t>
      </w:r>
      <w:hyperlink r:id="rId14" w:history="1">
        <w:r w:rsidRPr="0011105D">
          <w:rPr>
            <w:rFonts w:ascii="Times New Roman" w:hAnsi="Times New Roman" w:cs="Times New Roman"/>
            <w:sz w:val="20"/>
            <w:szCs w:val="20"/>
          </w:rPr>
          <w:t>20</w:t>
        </w:r>
      </w:hyperlink>
      <w:r w:rsidRPr="0011105D">
        <w:rPr>
          <w:rFonts w:ascii="Times New Roman" w:hAnsi="Times New Roman" w:cs="Times New Roman"/>
          <w:sz w:val="20"/>
          <w:szCs w:val="20"/>
        </w:rPr>
        <w:t xml:space="preserve"> ст. 39.12 Земельного Кодекса Российской Федерации, засчитываются в счет арендной платы за него. Задатки, внесенные этими лицами, не заключившими в установленном настоящей статьей порядке Договора вследствие уклонения от заключения указанного договора, не возвращаются.</w:t>
      </w:r>
    </w:p>
    <w:p w14:paraId="6A68CA75" w14:textId="77777777" w:rsidR="0011105D" w:rsidRPr="0011105D" w:rsidRDefault="0011105D" w:rsidP="0011105D">
      <w:pPr>
        <w:pStyle w:val="Default"/>
        <w:contextualSpacing/>
        <w:jc w:val="center"/>
        <w:rPr>
          <w:b/>
          <w:bCs/>
          <w:color w:val="auto"/>
          <w:sz w:val="20"/>
          <w:szCs w:val="20"/>
        </w:rPr>
      </w:pPr>
      <w:r w:rsidRPr="0011105D">
        <w:rPr>
          <w:b/>
          <w:bCs/>
          <w:color w:val="auto"/>
          <w:sz w:val="20"/>
          <w:szCs w:val="20"/>
        </w:rPr>
        <w:t>VII. Заключительные положения</w:t>
      </w:r>
    </w:p>
    <w:p w14:paraId="1BCF7F5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 </w:t>
      </w:r>
    </w:p>
    <w:p w14:paraId="7B28667A" w14:textId="77777777" w:rsidR="0011105D" w:rsidRPr="0011105D" w:rsidRDefault="0011105D" w:rsidP="0011105D">
      <w:pPr>
        <w:pStyle w:val="Default"/>
        <w:ind w:firstLine="708"/>
        <w:contextualSpacing/>
        <w:jc w:val="center"/>
        <w:rPr>
          <w:b/>
          <w:bCs/>
          <w:color w:val="auto"/>
          <w:sz w:val="20"/>
          <w:szCs w:val="20"/>
        </w:rPr>
      </w:pPr>
      <w:r w:rsidRPr="0011105D">
        <w:rPr>
          <w:b/>
          <w:bCs/>
          <w:color w:val="auto"/>
          <w:sz w:val="20"/>
          <w:szCs w:val="20"/>
        </w:rPr>
        <w:t>VIII. Перечень приложений</w:t>
      </w:r>
    </w:p>
    <w:p w14:paraId="3AA7362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Приложение №1. Форма заявки на участие в аукционе в электронной форме. </w:t>
      </w:r>
    </w:p>
    <w:p w14:paraId="3BD66E0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Приложение №2. Форма договора аренды земельного участка. </w:t>
      </w:r>
    </w:p>
    <w:p w14:paraId="2C4720C3" w14:textId="77777777" w:rsidR="0011105D" w:rsidRPr="0011105D" w:rsidRDefault="0011105D" w:rsidP="0011105D">
      <w:pPr>
        <w:pStyle w:val="Default"/>
        <w:ind w:firstLine="708"/>
        <w:contextualSpacing/>
        <w:jc w:val="both"/>
        <w:rPr>
          <w:color w:val="auto"/>
          <w:sz w:val="20"/>
          <w:szCs w:val="20"/>
        </w:rPr>
      </w:pPr>
    </w:p>
    <w:p w14:paraId="3FC0B11B" w14:textId="77777777" w:rsidR="0011105D" w:rsidRPr="0011105D" w:rsidRDefault="0011105D" w:rsidP="0011105D">
      <w:pPr>
        <w:pStyle w:val="Default"/>
        <w:ind w:firstLine="708"/>
        <w:contextualSpacing/>
        <w:jc w:val="both"/>
        <w:rPr>
          <w:color w:val="auto"/>
          <w:sz w:val="20"/>
          <w:szCs w:val="20"/>
        </w:rPr>
      </w:pPr>
    </w:p>
    <w:p w14:paraId="5E573199" w14:textId="77777777" w:rsidR="0011105D" w:rsidRPr="0011105D" w:rsidRDefault="0011105D" w:rsidP="0011105D">
      <w:pPr>
        <w:pStyle w:val="Default"/>
        <w:ind w:firstLine="708"/>
        <w:contextualSpacing/>
        <w:jc w:val="both"/>
        <w:rPr>
          <w:color w:val="auto"/>
          <w:sz w:val="20"/>
          <w:szCs w:val="20"/>
        </w:rPr>
      </w:pPr>
    </w:p>
    <w:p w14:paraId="52169DC9" w14:textId="77777777" w:rsidR="0011105D" w:rsidRPr="0011105D" w:rsidRDefault="0011105D" w:rsidP="0011105D">
      <w:pPr>
        <w:pStyle w:val="Default"/>
        <w:pageBreakBefore/>
        <w:contextualSpacing/>
        <w:jc w:val="right"/>
        <w:rPr>
          <w:color w:val="auto"/>
          <w:sz w:val="20"/>
          <w:szCs w:val="20"/>
        </w:rPr>
      </w:pPr>
      <w:r w:rsidRPr="0011105D">
        <w:rPr>
          <w:color w:val="auto"/>
          <w:sz w:val="20"/>
          <w:szCs w:val="20"/>
        </w:rPr>
        <w:lastRenderedPageBreak/>
        <w:t xml:space="preserve">Приложение №1 </w:t>
      </w:r>
    </w:p>
    <w:p w14:paraId="48B014BE" w14:textId="77777777" w:rsidR="0011105D" w:rsidRPr="0011105D" w:rsidRDefault="0011105D" w:rsidP="0011105D">
      <w:pPr>
        <w:pStyle w:val="Default"/>
        <w:contextualSpacing/>
        <w:jc w:val="right"/>
        <w:rPr>
          <w:color w:val="auto"/>
          <w:sz w:val="20"/>
          <w:szCs w:val="20"/>
        </w:rPr>
      </w:pPr>
      <w:r w:rsidRPr="0011105D">
        <w:rPr>
          <w:color w:val="auto"/>
          <w:sz w:val="20"/>
          <w:szCs w:val="20"/>
        </w:rPr>
        <w:t xml:space="preserve">к информационному сообщению </w:t>
      </w:r>
    </w:p>
    <w:p w14:paraId="26188601" w14:textId="77777777" w:rsidR="0011105D" w:rsidRPr="0011105D" w:rsidRDefault="0011105D" w:rsidP="0011105D">
      <w:pPr>
        <w:pStyle w:val="Default"/>
        <w:contextualSpacing/>
        <w:jc w:val="right"/>
        <w:rPr>
          <w:color w:val="auto"/>
          <w:sz w:val="20"/>
          <w:szCs w:val="20"/>
        </w:rPr>
      </w:pPr>
    </w:p>
    <w:p w14:paraId="15D9AB0F" w14:textId="77777777" w:rsidR="0011105D" w:rsidRPr="0011105D" w:rsidRDefault="0011105D" w:rsidP="0011105D">
      <w:pPr>
        <w:pStyle w:val="Default"/>
        <w:contextualSpacing/>
        <w:jc w:val="right"/>
        <w:rPr>
          <w:color w:val="auto"/>
          <w:sz w:val="20"/>
          <w:szCs w:val="20"/>
        </w:rPr>
      </w:pPr>
      <w:bookmarkStart w:id="6" w:name="_Hlk112234288"/>
      <w:bookmarkStart w:id="7" w:name="_Hlk121473591"/>
      <w:bookmarkStart w:id="8" w:name="_Hlk109893283"/>
      <w:r w:rsidRPr="0011105D">
        <w:rPr>
          <w:color w:val="auto"/>
          <w:sz w:val="20"/>
          <w:szCs w:val="20"/>
        </w:rPr>
        <w:t>Организатору</w:t>
      </w:r>
    </w:p>
    <w:p w14:paraId="5A8417FE" w14:textId="77777777" w:rsidR="0011105D" w:rsidRPr="0011105D" w:rsidRDefault="0011105D" w:rsidP="0011105D">
      <w:pPr>
        <w:pStyle w:val="Default"/>
        <w:contextualSpacing/>
        <w:jc w:val="right"/>
        <w:rPr>
          <w:color w:val="auto"/>
          <w:sz w:val="20"/>
          <w:szCs w:val="20"/>
        </w:rPr>
      </w:pPr>
      <w:r w:rsidRPr="0011105D">
        <w:rPr>
          <w:color w:val="auto"/>
          <w:sz w:val="20"/>
          <w:szCs w:val="20"/>
        </w:rPr>
        <w:t xml:space="preserve">Администрации </w:t>
      </w:r>
      <w:proofErr w:type="spellStart"/>
      <w:r w:rsidRPr="0011105D">
        <w:rPr>
          <w:color w:val="auto"/>
          <w:sz w:val="20"/>
          <w:szCs w:val="20"/>
        </w:rPr>
        <w:t>Плесского</w:t>
      </w:r>
      <w:proofErr w:type="spellEnd"/>
      <w:r w:rsidRPr="0011105D">
        <w:rPr>
          <w:color w:val="auto"/>
          <w:sz w:val="20"/>
          <w:szCs w:val="20"/>
        </w:rPr>
        <w:t xml:space="preserve"> городского поселения</w:t>
      </w:r>
    </w:p>
    <w:p w14:paraId="1899584C" w14:textId="77777777" w:rsidR="0011105D" w:rsidRPr="0011105D" w:rsidRDefault="0011105D" w:rsidP="0011105D">
      <w:pPr>
        <w:pStyle w:val="Default"/>
        <w:contextualSpacing/>
        <w:jc w:val="right"/>
        <w:rPr>
          <w:color w:val="auto"/>
          <w:sz w:val="20"/>
          <w:szCs w:val="20"/>
        </w:rPr>
      </w:pPr>
    </w:p>
    <w:p w14:paraId="4DDD1A19" w14:textId="77777777" w:rsidR="0011105D" w:rsidRPr="0011105D" w:rsidRDefault="0011105D" w:rsidP="0011105D">
      <w:pPr>
        <w:pStyle w:val="Default"/>
        <w:contextualSpacing/>
        <w:jc w:val="center"/>
        <w:rPr>
          <w:b/>
          <w:bCs/>
          <w:color w:val="auto"/>
          <w:sz w:val="20"/>
          <w:szCs w:val="20"/>
        </w:rPr>
      </w:pPr>
      <w:r w:rsidRPr="0011105D">
        <w:rPr>
          <w:b/>
          <w:bCs/>
          <w:color w:val="auto"/>
          <w:sz w:val="20"/>
          <w:szCs w:val="20"/>
        </w:rPr>
        <w:t>ЗАЯВКА НА УЧАСТИЕ В АУКЦИОНЕ В ЭЛЕКТРОННОЙ ФОРМЕ</w:t>
      </w:r>
    </w:p>
    <w:p w14:paraId="363F1DA7" w14:textId="77777777" w:rsidR="0011105D" w:rsidRPr="0011105D" w:rsidRDefault="0011105D" w:rsidP="0011105D">
      <w:pPr>
        <w:pStyle w:val="Default"/>
        <w:contextualSpacing/>
        <w:jc w:val="center"/>
        <w:rPr>
          <w:b/>
          <w:bCs/>
          <w:color w:val="auto"/>
          <w:sz w:val="20"/>
          <w:szCs w:val="20"/>
        </w:rPr>
      </w:pPr>
    </w:p>
    <w:p w14:paraId="2E617113" w14:textId="77777777" w:rsidR="0011105D" w:rsidRPr="0011105D" w:rsidRDefault="0011105D" w:rsidP="0011105D">
      <w:pPr>
        <w:pStyle w:val="Default"/>
        <w:contextualSpacing/>
        <w:jc w:val="center"/>
        <w:rPr>
          <w:color w:val="auto"/>
          <w:sz w:val="20"/>
          <w:szCs w:val="20"/>
        </w:rPr>
      </w:pPr>
      <w:r w:rsidRPr="0011105D">
        <w:rPr>
          <w:color w:val="auto"/>
          <w:sz w:val="20"/>
          <w:szCs w:val="20"/>
        </w:rPr>
        <w:t>__________________________________________________________________________________</w:t>
      </w:r>
    </w:p>
    <w:p w14:paraId="6B3BC4D6" w14:textId="77777777" w:rsidR="0011105D" w:rsidRPr="0011105D" w:rsidRDefault="0011105D" w:rsidP="0011105D">
      <w:pPr>
        <w:pStyle w:val="Default"/>
        <w:contextualSpacing/>
        <w:jc w:val="center"/>
        <w:rPr>
          <w:color w:val="auto"/>
          <w:sz w:val="20"/>
          <w:szCs w:val="20"/>
        </w:rPr>
      </w:pPr>
      <w:r w:rsidRPr="0011105D">
        <w:rPr>
          <w:color w:val="auto"/>
          <w:sz w:val="20"/>
          <w:szCs w:val="20"/>
        </w:rPr>
        <w:t>__________________________________________________________________________________</w:t>
      </w:r>
    </w:p>
    <w:p w14:paraId="6EFB24E6" w14:textId="77777777" w:rsidR="0011105D" w:rsidRPr="0011105D" w:rsidRDefault="0011105D" w:rsidP="0011105D">
      <w:pPr>
        <w:pStyle w:val="Default"/>
        <w:contextualSpacing/>
        <w:jc w:val="center"/>
        <w:rPr>
          <w:color w:val="auto"/>
          <w:sz w:val="20"/>
          <w:szCs w:val="20"/>
        </w:rPr>
      </w:pPr>
      <w:r w:rsidRPr="0011105D">
        <w:rPr>
          <w:color w:val="auto"/>
          <w:sz w:val="20"/>
          <w:szCs w:val="20"/>
        </w:rPr>
        <w:t>(полное наименование юридического лица или фамилия, имя, отчество физического лица, подающего заявку)</w:t>
      </w:r>
    </w:p>
    <w:p w14:paraId="33C37FC5" w14:textId="77777777" w:rsidR="0011105D" w:rsidRPr="0011105D" w:rsidRDefault="0011105D" w:rsidP="0011105D">
      <w:pPr>
        <w:pStyle w:val="Default"/>
        <w:contextualSpacing/>
        <w:jc w:val="both"/>
        <w:rPr>
          <w:b/>
          <w:bCs/>
          <w:color w:val="auto"/>
          <w:sz w:val="20"/>
          <w:szCs w:val="20"/>
        </w:rPr>
      </w:pPr>
    </w:p>
    <w:p w14:paraId="6E0977EA" w14:textId="77777777" w:rsidR="0011105D" w:rsidRPr="0011105D" w:rsidRDefault="0011105D" w:rsidP="0011105D">
      <w:pPr>
        <w:pStyle w:val="Default"/>
        <w:contextualSpacing/>
        <w:jc w:val="both"/>
        <w:rPr>
          <w:color w:val="auto"/>
          <w:sz w:val="20"/>
          <w:szCs w:val="20"/>
        </w:rPr>
      </w:pPr>
      <w:r w:rsidRPr="0011105D">
        <w:rPr>
          <w:b/>
          <w:bCs/>
          <w:color w:val="auto"/>
          <w:sz w:val="20"/>
          <w:szCs w:val="20"/>
        </w:rPr>
        <w:t xml:space="preserve">Для физических лиц: </w:t>
      </w:r>
    </w:p>
    <w:p w14:paraId="7C4A338E"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Документ, удостоверяющий личность: ____________ серия ________ № _____________, </w:t>
      </w:r>
    </w:p>
    <w:p w14:paraId="45A8CFFD"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выдан «____» ___________ _______ г. </w:t>
      </w:r>
    </w:p>
    <w:p w14:paraId="783FEB0F" w14:textId="77777777" w:rsidR="0011105D" w:rsidRPr="0011105D" w:rsidRDefault="0011105D" w:rsidP="0011105D">
      <w:pPr>
        <w:pStyle w:val="Default"/>
        <w:contextualSpacing/>
        <w:jc w:val="both"/>
        <w:rPr>
          <w:color w:val="auto"/>
          <w:sz w:val="20"/>
          <w:szCs w:val="20"/>
        </w:rPr>
      </w:pPr>
      <w:r w:rsidRPr="0011105D">
        <w:rPr>
          <w:color w:val="auto"/>
          <w:sz w:val="20"/>
          <w:szCs w:val="20"/>
        </w:rPr>
        <w:t>__________________________________________________________________________________</w:t>
      </w:r>
    </w:p>
    <w:p w14:paraId="47298999"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(кем выдан) </w:t>
      </w:r>
    </w:p>
    <w:p w14:paraId="1F9082D5" w14:textId="77777777" w:rsidR="0011105D" w:rsidRPr="0011105D" w:rsidRDefault="0011105D" w:rsidP="0011105D">
      <w:pPr>
        <w:pStyle w:val="Default"/>
        <w:contextualSpacing/>
        <w:jc w:val="both"/>
        <w:rPr>
          <w:color w:val="auto"/>
          <w:sz w:val="20"/>
          <w:szCs w:val="20"/>
        </w:rPr>
      </w:pPr>
    </w:p>
    <w:p w14:paraId="05F7ED77" w14:textId="77777777" w:rsidR="0011105D" w:rsidRPr="0011105D" w:rsidRDefault="0011105D" w:rsidP="0011105D">
      <w:pPr>
        <w:pStyle w:val="Default"/>
        <w:contextualSpacing/>
        <w:jc w:val="both"/>
        <w:rPr>
          <w:color w:val="auto"/>
          <w:sz w:val="20"/>
          <w:szCs w:val="20"/>
        </w:rPr>
      </w:pPr>
      <w:r w:rsidRPr="0011105D">
        <w:rPr>
          <w:color w:val="auto"/>
          <w:sz w:val="20"/>
          <w:szCs w:val="20"/>
        </w:rPr>
        <w:t>СНИЛС ________________________</w:t>
      </w:r>
    </w:p>
    <w:p w14:paraId="135D97AB" w14:textId="77777777" w:rsidR="0011105D" w:rsidRPr="0011105D" w:rsidRDefault="0011105D" w:rsidP="0011105D">
      <w:pPr>
        <w:pStyle w:val="Default"/>
        <w:contextualSpacing/>
        <w:jc w:val="both"/>
        <w:rPr>
          <w:color w:val="auto"/>
          <w:sz w:val="20"/>
          <w:szCs w:val="20"/>
        </w:rPr>
      </w:pPr>
    </w:p>
    <w:p w14:paraId="08903FC2" w14:textId="77777777" w:rsidR="0011105D" w:rsidRPr="0011105D" w:rsidRDefault="0011105D" w:rsidP="0011105D">
      <w:pPr>
        <w:pStyle w:val="Default"/>
        <w:contextualSpacing/>
        <w:jc w:val="both"/>
        <w:rPr>
          <w:color w:val="auto"/>
          <w:sz w:val="20"/>
          <w:szCs w:val="20"/>
        </w:rPr>
      </w:pPr>
      <w:r w:rsidRPr="0011105D">
        <w:rPr>
          <w:b/>
          <w:bCs/>
          <w:color w:val="auto"/>
          <w:sz w:val="20"/>
          <w:szCs w:val="20"/>
        </w:rPr>
        <w:t xml:space="preserve">Для юридических лиц: </w:t>
      </w:r>
    </w:p>
    <w:p w14:paraId="20EAB7A4"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Документ о государственной регистрации в качестве юридического лица __________________________________________________________________________________ </w:t>
      </w:r>
    </w:p>
    <w:p w14:paraId="6793D0F6"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серия _____________ № _________________, дата регистрации «______» _________________г., </w:t>
      </w:r>
    </w:p>
    <w:p w14:paraId="2CC46B06"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орган, осуществивший регистрацию __________________________________________________________________________________ </w:t>
      </w:r>
    </w:p>
    <w:p w14:paraId="064A901D"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место выдачи __________________________________________________________________________________ </w:t>
      </w:r>
    </w:p>
    <w:p w14:paraId="75874E39"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ИНН __________________________________________________________________________________ </w:t>
      </w:r>
    </w:p>
    <w:p w14:paraId="62D0C88E"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Место жительства/место нахождения: __________________________________________________________________________________ </w:t>
      </w:r>
    </w:p>
    <w:p w14:paraId="7EAAE67E"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__________________________________________________________________________________ </w:t>
      </w:r>
    </w:p>
    <w:p w14:paraId="7D597A16"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телефон: ___________________, факс: ________________________, индекс: ______________ </w:t>
      </w:r>
    </w:p>
    <w:p w14:paraId="6CADAA2E"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далее именуемый Претендент, в лице __________________________________________________________________________________ </w:t>
      </w:r>
    </w:p>
    <w:p w14:paraId="5D66A138"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(фамилия, имя, отчество) </w:t>
      </w:r>
    </w:p>
    <w:p w14:paraId="4543BA95" w14:textId="77777777" w:rsidR="0011105D" w:rsidRPr="0011105D" w:rsidRDefault="0011105D" w:rsidP="0011105D">
      <w:pPr>
        <w:pStyle w:val="Default"/>
        <w:contextualSpacing/>
        <w:jc w:val="both"/>
        <w:rPr>
          <w:color w:val="auto"/>
          <w:sz w:val="20"/>
          <w:szCs w:val="20"/>
        </w:rPr>
      </w:pPr>
    </w:p>
    <w:p w14:paraId="5259CCC8"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действующего на основании __________________________________________________________________________________ </w:t>
      </w:r>
    </w:p>
    <w:p w14:paraId="5A11E8A6"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(наименование, дата и номер уполномочивающего документа) </w:t>
      </w:r>
    </w:p>
    <w:p w14:paraId="7C1719E5" w14:textId="77777777" w:rsidR="0011105D" w:rsidRPr="0011105D" w:rsidRDefault="0011105D" w:rsidP="0011105D">
      <w:pPr>
        <w:pStyle w:val="Default"/>
        <w:contextualSpacing/>
        <w:jc w:val="both"/>
        <w:rPr>
          <w:color w:val="auto"/>
          <w:sz w:val="20"/>
          <w:szCs w:val="20"/>
        </w:rPr>
      </w:pPr>
    </w:p>
    <w:p w14:paraId="1D494E1F" w14:textId="77777777" w:rsidR="0011105D" w:rsidRPr="0011105D" w:rsidRDefault="0011105D" w:rsidP="0011105D">
      <w:pPr>
        <w:pStyle w:val="ConsPlusTitle"/>
        <w:ind w:firstLine="709"/>
        <w:contextualSpacing/>
        <w:jc w:val="both"/>
        <w:rPr>
          <w:rFonts w:ascii="Times New Roman" w:hAnsi="Times New Roman" w:cs="Times New Roman"/>
          <w:b w:val="0"/>
          <w:bCs/>
          <w:sz w:val="20"/>
          <w:lang w:eastAsia="en-US"/>
        </w:rPr>
      </w:pPr>
      <w:r w:rsidRPr="0011105D">
        <w:rPr>
          <w:rFonts w:ascii="Times New Roman" w:hAnsi="Times New Roman" w:cs="Times New Roman"/>
          <w:b w:val="0"/>
          <w:sz w:val="20"/>
        </w:rPr>
        <w:t>заявляет о своем согласии принять участие в аукционе в электронной форме по продаже права на заключение договора аренды земельного участка</w:t>
      </w:r>
      <w:r w:rsidRPr="0011105D">
        <w:rPr>
          <w:rFonts w:ascii="Times New Roman" w:hAnsi="Times New Roman" w:cs="Times New Roman"/>
          <w:b w:val="0"/>
          <w:i/>
          <w:sz w:val="20"/>
        </w:rPr>
        <w:t xml:space="preserve">, </w:t>
      </w:r>
      <w:r w:rsidRPr="0011105D">
        <w:rPr>
          <w:rFonts w:ascii="Times New Roman" w:hAnsi="Times New Roman" w:cs="Times New Roman"/>
          <w:b w:val="0"/>
          <w:iCs/>
          <w:sz w:val="20"/>
        </w:rPr>
        <w:t>расположенного</w:t>
      </w:r>
      <w:r w:rsidRPr="0011105D">
        <w:rPr>
          <w:rFonts w:ascii="Times New Roman" w:hAnsi="Times New Roman" w:cs="Times New Roman"/>
          <w:b w:val="0"/>
          <w:i/>
          <w:sz w:val="20"/>
        </w:rPr>
        <w:t xml:space="preserve"> </w:t>
      </w:r>
      <w:r w:rsidRPr="0011105D">
        <w:rPr>
          <w:rFonts w:ascii="Times New Roman" w:hAnsi="Times New Roman" w:cs="Times New Roman"/>
          <w:b w:val="0"/>
          <w:sz w:val="20"/>
          <w:lang w:eastAsia="en-US"/>
        </w:rPr>
        <w:t xml:space="preserve">по адресу: </w:t>
      </w:r>
    </w:p>
    <w:p w14:paraId="2046AC58" w14:textId="77777777" w:rsidR="0011105D" w:rsidRPr="0011105D" w:rsidRDefault="0011105D" w:rsidP="0011105D">
      <w:pPr>
        <w:pStyle w:val="ConsPlusTitle"/>
        <w:ind w:firstLine="709"/>
        <w:contextualSpacing/>
        <w:jc w:val="both"/>
        <w:rPr>
          <w:rFonts w:ascii="Times New Roman" w:hAnsi="Times New Roman" w:cs="Times New Roman"/>
          <w:b w:val="0"/>
          <w:bCs/>
          <w:sz w:val="20"/>
          <w:lang w:eastAsia="en-US"/>
        </w:rPr>
      </w:pPr>
    </w:p>
    <w:p w14:paraId="524E5E78" w14:textId="77777777" w:rsidR="0011105D" w:rsidRPr="0011105D" w:rsidRDefault="0011105D" w:rsidP="0011105D">
      <w:pPr>
        <w:pStyle w:val="ConsPlusTitle"/>
        <w:ind w:firstLine="708"/>
        <w:contextualSpacing/>
        <w:jc w:val="both"/>
        <w:rPr>
          <w:rFonts w:ascii="Times New Roman" w:hAnsi="Times New Roman" w:cs="Times New Roman"/>
          <w:i/>
          <w:sz w:val="20"/>
          <w:u w:val="single"/>
        </w:rPr>
      </w:pPr>
      <w:r w:rsidRPr="0011105D">
        <w:rPr>
          <w:rFonts w:ascii="Times New Roman" w:hAnsi="Times New Roman" w:cs="Times New Roman"/>
          <w:i/>
          <w:sz w:val="20"/>
          <w:u w:val="single"/>
          <w:lang w:eastAsia="en-US"/>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i/>
          <w:sz w:val="20"/>
          <w:u w:val="single"/>
          <w:lang w:eastAsia="en-US"/>
        </w:rPr>
        <w:t>Плесское</w:t>
      </w:r>
      <w:proofErr w:type="spellEnd"/>
      <w:r w:rsidRPr="0011105D">
        <w:rPr>
          <w:rFonts w:ascii="Times New Roman" w:hAnsi="Times New Roman" w:cs="Times New Roman"/>
          <w:i/>
          <w:sz w:val="20"/>
          <w:u w:val="single"/>
          <w:lang w:eastAsia="en-US"/>
        </w:rPr>
        <w:t xml:space="preserve"> городское поселения, г. Плес, территория ГСК Вираж, земельный участок 16, общей площадью 28 </w:t>
      </w:r>
      <w:proofErr w:type="spellStart"/>
      <w:r w:rsidRPr="0011105D">
        <w:rPr>
          <w:rFonts w:ascii="Times New Roman" w:hAnsi="Times New Roman" w:cs="Times New Roman"/>
          <w:i/>
          <w:sz w:val="20"/>
          <w:u w:val="single"/>
          <w:lang w:eastAsia="en-US"/>
        </w:rPr>
        <w:t>кв.м</w:t>
      </w:r>
      <w:proofErr w:type="spellEnd"/>
      <w:r w:rsidRPr="0011105D">
        <w:rPr>
          <w:rFonts w:ascii="Times New Roman" w:hAnsi="Times New Roman" w:cs="Times New Roman"/>
          <w:i/>
          <w:sz w:val="20"/>
          <w:u w:val="single"/>
          <w:lang w:eastAsia="en-US"/>
        </w:rPr>
        <w:t>., с кадастровым номером 37:13:020120:206, категория земель «земли населенных пунктов», разрешенное использование «для строительства индивидуального гаража».</w:t>
      </w:r>
    </w:p>
    <w:p w14:paraId="238B0BC5" w14:textId="77777777" w:rsidR="0011105D" w:rsidRPr="0011105D" w:rsidRDefault="0011105D" w:rsidP="0011105D">
      <w:pPr>
        <w:pStyle w:val="ConsPlusTitle"/>
        <w:ind w:firstLine="709"/>
        <w:contextualSpacing/>
        <w:jc w:val="both"/>
        <w:rPr>
          <w:rFonts w:ascii="Times New Roman" w:hAnsi="Times New Roman" w:cs="Times New Roman"/>
          <w:sz w:val="20"/>
          <w:u w:val="single"/>
        </w:rPr>
      </w:pPr>
    </w:p>
    <w:p w14:paraId="284F46CE"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обеспечивая исполнение предусмотренных настоящей заявкой обязательств внесением задатка в размере и в сроки, указанные в информационном сообщении о проведении аукциона в электронной форме. </w:t>
      </w:r>
    </w:p>
    <w:p w14:paraId="045C1632" w14:textId="77777777" w:rsidR="0011105D" w:rsidRPr="0011105D" w:rsidRDefault="0011105D" w:rsidP="0011105D">
      <w:pPr>
        <w:spacing w:line="240" w:lineRule="auto"/>
        <w:ind w:firstLine="708"/>
        <w:contextualSpacing/>
        <w:rPr>
          <w:rFonts w:ascii="Times New Roman" w:hAnsi="Times New Roman" w:cs="Times New Roman"/>
          <w:sz w:val="20"/>
          <w:szCs w:val="20"/>
        </w:rPr>
      </w:pPr>
      <w:r w:rsidRPr="0011105D">
        <w:rPr>
          <w:rFonts w:ascii="Times New Roman" w:hAnsi="Times New Roman" w:cs="Times New Roman"/>
          <w:sz w:val="20"/>
          <w:szCs w:val="20"/>
        </w:rPr>
        <w:t>Претендент согласен на обработку своих персональных данных и персональных данных доверителя (в случае передоверия) в соответствии с Федеральным законом от 27.07.2006 № 152-ФЗ "О персональных данных" в целях, определённых пунктами 9, 15 статьи 39.12 Земельного кодекса Российской Федерации.</w:t>
      </w:r>
    </w:p>
    <w:p w14:paraId="5BCC28F8" w14:textId="77777777" w:rsidR="0011105D" w:rsidRPr="0011105D" w:rsidRDefault="0011105D" w:rsidP="0011105D">
      <w:pPr>
        <w:spacing w:line="240" w:lineRule="auto"/>
        <w:ind w:firstLine="708"/>
        <w:contextualSpacing/>
        <w:rPr>
          <w:rFonts w:ascii="Times New Roman" w:hAnsi="Times New Roman" w:cs="Times New Roman"/>
          <w:b/>
          <w:bCs/>
          <w:sz w:val="20"/>
          <w:szCs w:val="20"/>
        </w:rPr>
      </w:pPr>
    </w:p>
    <w:p w14:paraId="424CA3C3" w14:textId="77777777" w:rsidR="0011105D" w:rsidRPr="0011105D" w:rsidRDefault="0011105D" w:rsidP="0011105D">
      <w:pPr>
        <w:spacing w:line="240" w:lineRule="auto"/>
        <w:ind w:firstLine="708"/>
        <w:contextualSpacing/>
        <w:rPr>
          <w:rFonts w:ascii="Times New Roman" w:hAnsi="Times New Roman" w:cs="Times New Roman"/>
          <w:b/>
          <w:bCs/>
          <w:sz w:val="20"/>
          <w:szCs w:val="20"/>
        </w:rPr>
      </w:pPr>
      <w:r w:rsidRPr="0011105D">
        <w:rPr>
          <w:rFonts w:ascii="Times New Roman" w:hAnsi="Times New Roman" w:cs="Times New Roman"/>
          <w:b/>
          <w:bCs/>
          <w:sz w:val="20"/>
          <w:szCs w:val="20"/>
        </w:rPr>
        <w:t xml:space="preserve">Претендент обязуется: </w:t>
      </w:r>
    </w:p>
    <w:p w14:paraId="1133386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1) соблюдать условия аукциона в электронной форме, содержащиеся в информационном сообщении, порядок проведения аукциона в электронной форме, предусмотренный действующим законодательством, а также условия настоящей заявки; </w:t>
      </w:r>
    </w:p>
    <w:p w14:paraId="750667C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2) в случае признания победителем аукциона в электронной форме заключить с Организатором Договор в сроки, указанные в информационном сообщении, и произвести оплату аренды, определенную по результатам аукциона, в порядке и в сроки, установленные действующим законодательством, информационным сообщением о проведении аукциона и договором аренды земельного участка. </w:t>
      </w:r>
    </w:p>
    <w:p w14:paraId="11C74FC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Настоящей заявкой подтверждается, что: </w:t>
      </w:r>
    </w:p>
    <w:p w14:paraId="264B3D5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в отношении Претендента не проводится процедура ликвидации; </w:t>
      </w:r>
    </w:p>
    <w:p w14:paraId="2F7BE14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lastRenderedPageBreak/>
        <w:t xml:space="preserve">– в отношении Претендента отсутствует решение арбитражного суда о признании банкротом и об открытии конкурсного производства; </w:t>
      </w:r>
    </w:p>
    <w:p w14:paraId="3E7D677C"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деятельность Претендента не приостановлена. </w:t>
      </w:r>
    </w:p>
    <w:p w14:paraId="6BF7D6F6"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 </w:t>
      </w:r>
    </w:p>
    <w:p w14:paraId="1DFE902F"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Претендент подтверждает, что на дату подписания настоящей заявки он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14:paraId="49EE157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Почтовый адрес и контактный телефон Претендента: </w:t>
      </w:r>
    </w:p>
    <w:p w14:paraId="4DB97CFF" w14:textId="77777777" w:rsidR="0011105D" w:rsidRPr="0011105D" w:rsidRDefault="0011105D" w:rsidP="0011105D">
      <w:pPr>
        <w:pStyle w:val="Default"/>
        <w:contextualSpacing/>
        <w:jc w:val="both"/>
        <w:rPr>
          <w:color w:val="auto"/>
          <w:sz w:val="20"/>
          <w:szCs w:val="20"/>
        </w:rPr>
      </w:pPr>
      <w:r w:rsidRPr="0011105D">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w:t>
      </w:r>
    </w:p>
    <w:p w14:paraId="5FFD2085" w14:textId="77777777" w:rsidR="0011105D" w:rsidRPr="0011105D" w:rsidRDefault="0011105D" w:rsidP="0011105D">
      <w:pPr>
        <w:pStyle w:val="Default"/>
        <w:contextualSpacing/>
        <w:jc w:val="both"/>
        <w:rPr>
          <w:color w:val="auto"/>
          <w:sz w:val="20"/>
          <w:szCs w:val="20"/>
        </w:rPr>
      </w:pPr>
    </w:p>
    <w:p w14:paraId="0CD57F03"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Подпись Претендента </w:t>
      </w:r>
    </w:p>
    <w:p w14:paraId="757650C1"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(его полномочного представителя) </w:t>
      </w:r>
    </w:p>
    <w:p w14:paraId="570504EE" w14:textId="77777777" w:rsidR="0011105D" w:rsidRPr="0011105D" w:rsidRDefault="0011105D" w:rsidP="0011105D">
      <w:pPr>
        <w:pStyle w:val="Default"/>
        <w:contextualSpacing/>
        <w:jc w:val="both"/>
        <w:rPr>
          <w:color w:val="auto"/>
          <w:sz w:val="20"/>
          <w:szCs w:val="20"/>
        </w:rPr>
      </w:pPr>
    </w:p>
    <w:p w14:paraId="769B125F" w14:textId="77777777" w:rsidR="0011105D" w:rsidRPr="0011105D" w:rsidRDefault="0011105D" w:rsidP="0011105D">
      <w:pPr>
        <w:pStyle w:val="Default"/>
        <w:contextualSpacing/>
        <w:jc w:val="both"/>
        <w:rPr>
          <w:color w:val="auto"/>
          <w:sz w:val="20"/>
          <w:szCs w:val="20"/>
        </w:rPr>
      </w:pPr>
      <w:r w:rsidRPr="0011105D">
        <w:rPr>
          <w:color w:val="auto"/>
          <w:sz w:val="20"/>
          <w:szCs w:val="20"/>
        </w:rPr>
        <w:t>____________________ ____________________________ «_____</w:t>
      </w:r>
      <w:proofErr w:type="gramStart"/>
      <w:r w:rsidRPr="0011105D">
        <w:rPr>
          <w:color w:val="auto"/>
          <w:sz w:val="20"/>
          <w:szCs w:val="20"/>
        </w:rPr>
        <w:t>_»_</w:t>
      </w:r>
      <w:proofErr w:type="gramEnd"/>
      <w:r w:rsidRPr="0011105D">
        <w:rPr>
          <w:color w:val="auto"/>
          <w:sz w:val="20"/>
          <w:szCs w:val="20"/>
        </w:rPr>
        <w:t xml:space="preserve">_________________20___ г. </w:t>
      </w:r>
    </w:p>
    <w:p w14:paraId="361CC6A4" w14:textId="77777777" w:rsidR="0011105D" w:rsidRPr="0011105D" w:rsidRDefault="0011105D" w:rsidP="0011105D">
      <w:pPr>
        <w:pStyle w:val="Default"/>
        <w:contextualSpacing/>
        <w:jc w:val="both"/>
        <w:rPr>
          <w:color w:val="auto"/>
          <w:sz w:val="20"/>
          <w:szCs w:val="20"/>
        </w:rPr>
      </w:pPr>
      <w:r w:rsidRPr="0011105D">
        <w:rPr>
          <w:color w:val="auto"/>
          <w:sz w:val="20"/>
          <w:szCs w:val="20"/>
        </w:rPr>
        <w:t>М.П. (</w:t>
      </w:r>
      <w:proofErr w:type="gramStart"/>
      <w:r w:rsidRPr="0011105D">
        <w:rPr>
          <w:color w:val="auto"/>
          <w:sz w:val="20"/>
          <w:szCs w:val="20"/>
        </w:rPr>
        <w:t xml:space="preserve">подпись)   </w:t>
      </w:r>
      <w:proofErr w:type="gramEnd"/>
      <w:r w:rsidRPr="0011105D">
        <w:rPr>
          <w:color w:val="auto"/>
          <w:sz w:val="20"/>
          <w:szCs w:val="20"/>
        </w:rPr>
        <w:t xml:space="preserve">                                            (Ф.И.О.)</w:t>
      </w:r>
    </w:p>
    <w:p w14:paraId="08FD4C6F" w14:textId="77777777" w:rsidR="0011105D" w:rsidRPr="0011105D" w:rsidRDefault="0011105D" w:rsidP="0011105D">
      <w:pPr>
        <w:pStyle w:val="Default"/>
        <w:contextualSpacing/>
        <w:jc w:val="both"/>
        <w:rPr>
          <w:color w:val="auto"/>
          <w:sz w:val="20"/>
          <w:szCs w:val="20"/>
        </w:rPr>
      </w:pPr>
    </w:p>
    <w:p w14:paraId="786A0368"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161198C1"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3C1DF436"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42E9C1F"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B284FAA"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4851703"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0D07116"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578F05CC"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24DE54C7"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0672A4B"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10CE241D"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4F4C2E19"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38915AD1"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3B55D8E5"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76EA247"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1A547CE0" w14:textId="77777777" w:rsidR="0011105D" w:rsidRPr="0011105D" w:rsidRDefault="0011105D" w:rsidP="0011105D">
      <w:pPr>
        <w:spacing w:line="240" w:lineRule="auto"/>
        <w:contextualSpacing/>
        <w:jc w:val="both"/>
        <w:rPr>
          <w:rFonts w:ascii="Times New Roman" w:hAnsi="Times New Roman" w:cs="Times New Roman"/>
          <w:sz w:val="20"/>
          <w:szCs w:val="20"/>
        </w:rPr>
      </w:pPr>
    </w:p>
    <w:bookmarkEnd w:id="6"/>
    <w:p w14:paraId="36475340"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95188BA"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77F73689" w14:textId="77777777" w:rsidR="0011105D" w:rsidRPr="0011105D" w:rsidRDefault="0011105D" w:rsidP="0011105D">
      <w:pPr>
        <w:spacing w:line="240" w:lineRule="auto"/>
        <w:contextualSpacing/>
        <w:jc w:val="both"/>
        <w:rPr>
          <w:rFonts w:ascii="Times New Roman" w:hAnsi="Times New Roman" w:cs="Times New Roman"/>
          <w:sz w:val="20"/>
          <w:szCs w:val="20"/>
        </w:rPr>
      </w:pPr>
    </w:p>
    <w:bookmarkEnd w:id="7"/>
    <w:p w14:paraId="61F42658"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E6FF27B" w14:textId="77777777" w:rsidR="0011105D" w:rsidRPr="0011105D" w:rsidRDefault="0011105D" w:rsidP="0011105D">
      <w:pPr>
        <w:spacing w:line="240" w:lineRule="auto"/>
        <w:contextualSpacing/>
        <w:jc w:val="both"/>
        <w:rPr>
          <w:rFonts w:ascii="Times New Roman" w:hAnsi="Times New Roman" w:cs="Times New Roman"/>
          <w:sz w:val="20"/>
          <w:szCs w:val="20"/>
        </w:rPr>
        <w:sectPr w:rsidR="0011105D" w:rsidRPr="0011105D" w:rsidSect="00561A4B">
          <w:footerReference w:type="default" r:id="rId15"/>
          <w:pgSz w:w="11906" w:h="16838"/>
          <w:pgMar w:top="426" w:right="850" w:bottom="568" w:left="1134" w:header="708" w:footer="708" w:gutter="0"/>
          <w:cols w:space="708"/>
          <w:docGrid w:linePitch="360"/>
        </w:sectPr>
      </w:pPr>
    </w:p>
    <w:bookmarkEnd w:id="8"/>
    <w:p w14:paraId="57B643D4" w14:textId="77777777" w:rsidR="0011105D" w:rsidRPr="0011105D" w:rsidRDefault="0011105D" w:rsidP="0011105D">
      <w:pPr>
        <w:widowControl w:val="0"/>
        <w:spacing w:line="240" w:lineRule="auto"/>
        <w:contextualSpacing/>
        <w:jc w:val="right"/>
        <w:rPr>
          <w:rFonts w:ascii="Times New Roman" w:hAnsi="Times New Roman" w:cs="Times New Roman"/>
          <w:b/>
          <w:sz w:val="20"/>
          <w:szCs w:val="20"/>
        </w:rPr>
      </w:pPr>
      <w:r w:rsidRPr="0011105D">
        <w:rPr>
          <w:rFonts w:ascii="Times New Roman" w:hAnsi="Times New Roman" w:cs="Times New Roman"/>
          <w:b/>
          <w:sz w:val="20"/>
          <w:szCs w:val="20"/>
        </w:rPr>
        <w:lastRenderedPageBreak/>
        <w:t>Приложение №2</w:t>
      </w:r>
    </w:p>
    <w:p w14:paraId="065512A2" w14:textId="77777777" w:rsidR="0011105D" w:rsidRPr="0011105D" w:rsidRDefault="0011105D" w:rsidP="0011105D">
      <w:pPr>
        <w:widowControl w:val="0"/>
        <w:spacing w:line="240" w:lineRule="auto"/>
        <w:contextualSpacing/>
        <w:jc w:val="right"/>
        <w:rPr>
          <w:rFonts w:ascii="Times New Roman" w:hAnsi="Times New Roman" w:cs="Times New Roman"/>
          <w:b/>
          <w:sz w:val="20"/>
          <w:szCs w:val="20"/>
        </w:rPr>
      </w:pPr>
      <w:r w:rsidRPr="0011105D">
        <w:rPr>
          <w:rFonts w:ascii="Times New Roman" w:hAnsi="Times New Roman" w:cs="Times New Roman"/>
          <w:b/>
          <w:sz w:val="20"/>
          <w:szCs w:val="20"/>
        </w:rPr>
        <w:t>к информационному сообщению</w:t>
      </w:r>
    </w:p>
    <w:p w14:paraId="08B87293" w14:textId="77777777" w:rsidR="0011105D" w:rsidRPr="0011105D" w:rsidRDefault="0011105D" w:rsidP="0011105D">
      <w:pPr>
        <w:widowControl w:val="0"/>
        <w:spacing w:line="240" w:lineRule="auto"/>
        <w:contextualSpacing/>
        <w:jc w:val="right"/>
        <w:rPr>
          <w:rFonts w:ascii="Times New Roman" w:hAnsi="Times New Roman" w:cs="Times New Roman"/>
          <w:b/>
          <w:sz w:val="20"/>
          <w:szCs w:val="20"/>
        </w:rPr>
      </w:pPr>
    </w:p>
    <w:p w14:paraId="27101AD7" w14:textId="77777777" w:rsidR="0011105D" w:rsidRPr="0011105D" w:rsidRDefault="0011105D" w:rsidP="0011105D">
      <w:pPr>
        <w:widowControl w:val="0"/>
        <w:spacing w:line="240" w:lineRule="auto"/>
        <w:contextualSpacing/>
        <w:jc w:val="right"/>
        <w:rPr>
          <w:rFonts w:ascii="Times New Roman" w:hAnsi="Times New Roman" w:cs="Times New Roman"/>
          <w:sz w:val="20"/>
          <w:szCs w:val="20"/>
        </w:rPr>
      </w:pPr>
      <w:bookmarkStart w:id="9" w:name="_Hlk109893317"/>
      <w:r w:rsidRPr="0011105D">
        <w:rPr>
          <w:rFonts w:ascii="Times New Roman" w:hAnsi="Times New Roman" w:cs="Times New Roman"/>
          <w:sz w:val="20"/>
          <w:szCs w:val="20"/>
        </w:rPr>
        <w:t>ПРОЕКТ</w:t>
      </w:r>
    </w:p>
    <w:p w14:paraId="2FE26EBE" w14:textId="77777777" w:rsidR="0011105D" w:rsidRPr="0011105D" w:rsidRDefault="0011105D" w:rsidP="0011105D">
      <w:pPr>
        <w:spacing w:line="240" w:lineRule="auto"/>
        <w:contextualSpacing/>
        <w:jc w:val="center"/>
        <w:rPr>
          <w:rFonts w:ascii="Times New Roman" w:hAnsi="Times New Roman" w:cs="Times New Roman"/>
          <w:b/>
          <w:sz w:val="20"/>
          <w:szCs w:val="20"/>
        </w:rPr>
      </w:pPr>
      <w:bookmarkStart w:id="10" w:name="_Hlk121473552"/>
      <w:r w:rsidRPr="0011105D">
        <w:rPr>
          <w:rFonts w:ascii="Times New Roman" w:hAnsi="Times New Roman" w:cs="Times New Roman"/>
          <w:b/>
          <w:sz w:val="20"/>
          <w:szCs w:val="20"/>
        </w:rPr>
        <w:t>ДОГОВОР АРЕНДЫ№_______</w:t>
      </w:r>
    </w:p>
    <w:p w14:paraId="1CBF3130" w14:textId="77777777" w:rsidR="0011105D" w:rsidRPr="0011105D" w:rsidRDefault="0011105D"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земельного участка</w:t>
      </w:r>
    </w:p>
    <w:p w14:paraId="6DCEC0D2" w14:textId="77777777" w:rsidR="0011105D" w:rsidRPr="0011105D" w:rsidRDefault="0011105D" w:rsidP="0011105D">
      <w:pPr>
        <w:spacing w:line="240" w:lineRule="auto"/>
        <w:contextualSpacing/>
        <w:jc w:val="center"/>
        <w:rPr>
          <w:rFonts w:ascii="Times New Roman" w:hAnsi="Times New Roman" w:cs="Times New Roman"/>
          <w:sz w:val="20"/>
          <w:szCs w:val="20"/>
        </w:rPr>
      </w:pPr>
    </w:p>
    <w:p w14:paraId="2FC835F2" w14:textId="77777777" w:rsidR="0011105D" w:rsidRPr="0011105D" w:rsidRDefault="0011105D" w:rsidP="0011105D">
      <w:pPr>
        <w:pStyle w:val="1"/>
        <w:ind w:right="15"/>
        <w:contextualSpacing/>
        <w:rPr>
          <w:b w:val="0"/>
          <w:sz w:val="20"/>
          <w:szCs w:val="20"/>
        </w:rPr>
      </w:pPr>
      <w:proofErr w:type="spellStart"/>
      <w:r w:rsidRPr="0011105D">
        <w:rPr>
          <w:sz w:val="20"/>
          <w:szCs w:val="20"/>
        </w:rPr>
        <w:t>г.Плес</w:t>
      </w:r>
      <w:proofErr w:type="spellEnd"/>
      <w:r w:rsidRPr="0011105D">
        <w:rPr>
          <w:sz w:val="20"/>
          <w:szCs w:val="20"/>
        </w:rPr>
        <w:t xml:space="preserve">                                                                                                      _____________ 20__ г.</w:t>
      </w:r>
    </w:p>
    <w:p w14:paraId="2ECA4FEB" w14:textId="77777777" w:rsidR="0011105D" w:rsidRPr="0011105D" w:rsidRDefault="0011105D" w:rsidP="0011105D">
      <w:pPr>
        <w:spacing w:line="240" w:lineRule="auto"/>
        <w:contextualSpacing/>
        <w:rPr>
          <w:rFonts w:ascii="Times New Roman" w:hAnsi="Times New Roman" w:cs="Times New Roman"/>
          <w:sz w:val="20"/>
          <w:szCs w:val="20"/>
        </w:rPr>
      </w:pPr>
    </w:p>
    <w:p w14:paraId="2268BD65" w14:textId="77777777" w:rsidR="0011105D" w:rsidRPr="0011105D" w:rsidRDefault="0011105D" w:rsidP="0011105D">
      <w:pPr>
        <w:shd w:val="clear" w:color="auto" w:fill="FFFFFF"/>
        <w:spacing w:line="240" w:lineRule="auto"/>
        <w:ind w:right="11" w:firstLine="720"/>
        <w:contextualSpacing/>
        <w:jc w:val="both"/>
        <w:rPr>
          <w:rFonts w:ascii="Times New Roman" w:hAnsi="Times New Roman" w:cs="Times New Roman"/>
          <w:sz w:val="20"/>
          <w:szCs w:val="20"/>
        </w:rPr>
      </w:pPr>
      <w:r w:rsidRPr="0011105D">
        <w:rPr>
          <w:rFonts w:ascii="Times New Roman" w:hAnsi="Times New Roman" w:cs="Times New Roman"/>
          <w:b/>
          <w:sz w:val="20"/>
          <w:szCs w:val="20"/>
        </w:rPr>
        <w:t xml:space="preserve">Администрация </w:t>
      </w:r>
      <w:proofErr w:type="spellStart"/>
      <w:r w:rsidRPr="0011105D">
        <w:rPr>
          <w:rFonts w:ascii="Times New Roman" w:hAnsi="Times New Roman" w:cs="Times New Roman"/>
          <w:b/>
          <w:sz w:val="20"/>
          <w:szCs w:val="20"/>
        </w:rPr>
        <w:t>Плесского</w:t>
      </w:r>
      <w:proofErr w:type="spellEnd"/>
      <w:r w:rsidRPr="0011105D">
        <w:rPr>
          <w:rFonts w:ascii="Times New Roman" w:hAnsi="Times New Roman" w:cs="Times New Roman"/>
          <w:b/>
          <w:sz w:val="20"/>
          <w:szCs w:val="20"/>
        </w:rPr>
        <w:t xml:space="preserve"> городского поселения,</w:t>
      </w:r>
      <w:r w:rsidRPr="0011105D">
        <w:rPr>
          <w:rFonts w:ascii="Times New Roman" w:hAnsi="Times New Roman" w:cs="Times New Roman"/>
          <w:sz w:val="20"/>
          <w:szCs w:val="20"/>
        </w:rPr>
        <w:t xml:space="preserve"> именуемая в дальнейшем «Арендодатель», в лице ______________________________, действующий (-</w:t>
      </w:r>
      <w:proofErr w:type="spellStart"/>
      <w:r w:rsidRPr="0011105D">
        <w:rPr>
          <w:rFonts w:ascii="Times New Roman" w:hAnsi="Times New Roman" w:cs="Times New Roman"/>
          <w:sz w:val="20"/>
          <w:szCs w:val="20"/>
        </w:rPr>
        <w:t>ая</w:t>
      </w:r>
      <w:proofErr w:type="spellEnd"/>
      <w:r w:rsidRPr="0011105D">
        <w:rPr>
          <w:rFonts w:ascii="Times New Roman" w:hAnsi="Times New Roman" w:cs="Times New Roman"/>
          <w:sz w:val="20"/>
          <w:szCs w:val="20"/>
        </w:rPr>
        <w:t>) ___________________________</w:t>
      </w:r>
      <w:proofErr w:type="gramStart"/>
      <w:r w:rsidRPr="0011105D">
        <w:rPr>
          <w:rFonts w:ascii="Times New Roman" w:hAnsi="Times New Roman" w:cs="Times New Roman"/>
          <w:sz w:val="20"/>
          <w:szCs w:val="20"/>
        </w:rPr>
        <w:t>_ с одной стороны</w:t>
      </w:r>
      <w:proofErr w:type="gramEnd"/>
      <w:r w:rsidRPr="0011105D">
        <w:rPr>
          <w:rFonts w:ascii="Times New Roman" w:hAnsi="Times New Roman" w:cs="Times New Roman"/>
          <w:sz w:val="20"/>
          <w:szCs w:val="20"/>
        </w:rPr>
        <w:t xml:space="preserve">, и </w:t>
      </w:r>
      <w:bookmarkStart w:id="11" w:name="OLE_LINK7"/>
      <w:bookmarkStart w:id="12" w:name="OLE_LINK8"/>
      <w:bookmarkStart w:id="13" w:name="OLE_LINK9"/>
      <w:bookmarkStart w:id="14" w:name="OLE_LINK13"/>
    </w:p>
    <w:p w14:paraId="2736890F" w14:textId="77777777" w:rsidR="0011105D" w:rsidRPr="0011105D" w:rsidRDefault="0011105D" w:rsidP="0011105D">
      <w:pPr>
        <w:shd w:val="clear" w:color="auto" w:fill="FFFFFF"/>
        <w:spacing w:line="240" w:lineRule="auto"/>
        <w:ind w:right="11" w:firstLine="720"/>
        <w:contextualSpacing/>
        <w:jc w:val="both"/>
        <w:rPr>
          <w:rFonts w:ascii="Times New Roman" w:hAnsi="Times New Roman" w:cs="Times New Roman"/>
          <w:sz w:val="20"/>
          <w:szCs w:val="20"/>
        </w:rPr>
      </w:pPr>
      <w:r w:rsidRPr="0011105D">
        <w:rPr>
          <w:rFonts w:ascii="Times New Roman" w:hAnsi="Times New Roman" w:cs="Times New Roman"/>
          <w:b/>
          <w:sz w:val="20"/>
          <w:szCs w:val="20"/>
        </w:rPr>
        <w:t xml:space="preserve">___________________________________________, </w:t>
      </w:r>
      <w:r w:rsidRPr="0011105D">
        <w:rPr>
          <w:rFonts w:ascii="Times New Roman" w:hAnsi="Times New Roman" w:cs="Times New Roman"/>
          <w:sz w:val="20"/>
          <w:szCs w:val="20"/>
        </w:rPr>
        <w:t>действующий (-</w:t>
      </w:r>
      <w:proofErr w:type="spellStart"/>
      <w:r w:rsidRPr="0011105D">
        <w:rPr>
          <w:rFonts w:ascii="Times New Roman" w:hAnsi="Times New Roman" w:cs="Times New Roman"/>
          <w:sz w:val="20"/>
          <w:szCs w:val="20"/>
        </w:rPr>
        <w:t>ая</w:t>
      </w:r>
      <w:proofErr w:type="spellEnd"/>
      <w:r w:rsidRPr="0011105D">
        <w:rPr>
          <w:rFonts w:ascii="Times New Roman" w:hAnsi="Times New Roman" w:cs="Times New Roman"/>
          <w:sz w:val="20"/>
          <w:szCs w:val="20"/>
        </w:rPr>
        <w:t>) на основании</w:t>
      </w:r>
      <w:r w:rsidRPr="0011105D">
        <w:rPr>
          <w:rFonts w:ascii="Times New Roman" w:hAnsi="Times New Roman" w:cs="Times New Roman"/>
          <w:b/>
          <w:sz w:val="20"/>
          <w:szCs w:val="20"/>
        </w:rPr>
        <w:t xml:space="preserve"> ____________________________________</w:t>
      </w:r>
      <w:r w:rsidRPr="0011105D">
        <w:rPr>
          <w:rFonts w:ascii="Times New Roman" w:hAnsi="Times New Roman" w:cs="Times New Roman"/>
          <w:sz w:val="20"/>
          <w:szCs w:val="20"/>
        </w:rPr>
        <w:t>, зарегистрированный (-</w:t>
      </w:r>
      <w:proofErr w:type="spellStart"/>
      <w:r w:rsidRPr="0011105D">
        <w:rPr>
          <w:rFonts w:ascii="Times New Roman" w:hAnsi="Times New Roman" w:cs="Times New Roman"/>
          <w:sz w:val="20"/>
          <w:szCs w:val="20"/>
        </w:rPr>
        <w:t>ая</w:t>
      </w:r>
      <w:proofErr w:type="spellEnd"/>
      <w:r w:rsidRPr="0011105D">
        <w:rPr>
          <w:rFonts w:ascii="Times New Roman" w:hAnsi="Times New Roman" w:cs="Times New Roman"/>
          <w:sz w:val="20"/>
          <w:szCs w:val="20"/>
        </w:rPr>
        <w:t xml:space="preserve">) по адресу: </w:t>
      </w:r>
      <w:bookmarkEnd w:id="11"/>
      <w:bookmarkEnd w:id="12"/>
      <w:bookmarkEnd w:id="13"/>
      <w:bookmarkEnd w:id="14"/>
      <w:r w:rsidRPr="0011105D">
        <w:rPr>
          <w:rFonts w:ascii="Times New Roman" w:hAnsi="Times New Roman" w:cs="Times New Roman"/>
          <w:sz w:val="20"/>
          <w:szCs w:val="20"/>
        </w:rPr>
        <w:t>_____________________________________, именуемый (-</w:t>
      </w:r>
      <w:proofErr w:type="spellStart"/>
      <w:r w:rsidRPr="0011105D">
        <w:rPr>
          <w:rFonts w:ascii="Times New Roman" w:hAnsi="Times New Roman" w:cs="Times New Roman"/>
          <w:sz w:val="20"/>
          <w:szCs w:val="20"/>
        </w:rPr>
        <w:t>ая</w:t>
      </w:r>
      <w:proofErr w:type="spellEnd"/>
      <w:r w:rsidRPr="0011105D">
        <w:rPr>
          <w:rFonts w:ascii="Times New Roman" w:hAnsi="Times New Roman" w:cs="Times New Roman"/>
          <w:sz w:val="20"/>
          <w:szCs w:val="20"/>
        </w:rPr>
        <w:t>) в дальнейшем «Арендатор»</w:t>
      </w:r>
      <w:r w:rsidRPr="0011105D">
        <w:rPr>
          <w:rFonts w:ascii="Times New Roman" w:hAnsi="Times New Roman" w:cs="Times New Roman"/>
          <w:b/>
          <w:sz w:val="20"/>
          <w:szCs w:val="20"/>
        </w:rPr>
        <w:t xml:space="preserve"> </w:t>
      </w:r>
      <w:r w:rsidRPr="0011105D">
        <w:rPr>
          <w:rFonts w:ascii="Times New Roman" w:hAnsi="Times New Roman" w:cs="Times New Roman"/>
          <w:sz w:val="20"/>
          <w:szCs w:val="20"/>
        </w:rPr>
        <w:t>с другой стороны, а</w:t>
      </w:r>
    </w:p>
    <w:p w14:paraId="7234D538" w14:textId="77777777" w:rsidR="0011105D" w:rsidRPr="0011105D" w:rsidRDefault="0011105D" w:rsidP="0011105D">
      <w:pPr>
        <w:shd w:val="clear" w:color="auto" w:fill="FFFFFF"/>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совместно именуемые в дальнейшем «Стороны», в соответствии с протоколом от __________ 20____ г. № ______, заключили настоящий договор (далее – Договор) о нижеследующем:</w:t>
      </w:r>
    </w:p>
    <w:p w14:paraId="6FE4BE33" w14:textId="77777777" w:rsidR="0011105D" w:rsidRPr="0011105D" w:rsidRDefault="0011105D" w:rsidP="0011105D">
      <w:pPr>
        <w:shd w:val="clear" w:color="auto" w:fill="FFFFFF"/>
        <w:spacing w:line="240" w:lineRule="auto"/>
        <w:ind w:firstLine="708"/>
        <w:contextualSpacing/>
        <w:jc w:val="both"/>
        <w:rPr>
          <w:rFonts w:ascii="Times New Roman" w:hAnsi="Times New Roman" w:cs="Times New Roman"/>
          <w:sz w:val="20"/>
          <w:szCs w:val="20"/>
        </w:rPr>
      </w:pPr>
    </w:p>
    <w:p w14:paraId="3561AA48" w14:textId="77777777" w:rsidR="0011105D" w:rsidRPr="0011105D" w:rsidRDefault="0011105D" w:rsidP="0011105D">
      <w:pPr>
        <w:pStyle w:val="a3"/>
        <w:numPr>
          <w:ilvl w:val="0"/>
          <w:numId w:val="39"/>
        </w:numPr>
        <w:shd w:val="clear" w:color="auto" w:fill="FFFFFF"/>
        <w:spacing w:after="0" w:line="240" w:lineRule="auto"/>
        <w:ind w:right="11"/>
        <w:jc w:val="center"/>
        <w:rPr>
          <w:rFonts w:ascii="Times New Roman" w:hAnsi="Times New Roman" w:cs="Times New Roman"/>
          <w:b/>
          <w:sz w:val="20"/>
          <w:szCs w:val="20"/>
        </w:rPr>
      </w:pPr>
      <w:r w:rsidRPr="0011105D">
        <w:rPr>
          <w:rFonts w:ascii="Times New Roman" w:hAnsi="Times New Roman" w:cs="Times New Roman"/>
          <w:b/>
          <w:sz w:val="20"/>
          <w:szCs w:val="20"/>
        </w:rPr>
        <w:t>Предмет Договора</w:t>
      </w:r>
    </w:p>
    <w:p w14:paraId="7ECE5A74" w14:textId="77777777" w:rsidR="0011105D" w:rsidRPr="0011105D" w:rsidRDefault="0011105D" w:rsidP="0011105D">
      <w:pPr>
        <w:pStyle w:val="ConsPlusTitle"/>
        <w:ind w:firstLine="709"/>
        <w:contextualSpacing/>
        <w:jc w:val="both"/>
        <w:rPr>
          <w:rFonts w:ascii="Times New Roman" w:hAnsi="Times New Roman" w:cs="Times New Roman"/>
          <w:b w:val="0"/>
          <w:sz w:val="20"/>
        </w:rPr>
      </w:pPr>
      <w:bookmarkStart w:id="15" w:name="_Hlk116544863"/>
      <w:r w:rsidRPr="0011105D">
        <w:rPr>
          <w:rFonts w:ascii="Times New Roman" w:hAnsi="Times New Roman" w:cs="Times New Roman"/>
          <w:b w:val="0"/>
          <w:sz w:val="20"/>
        </w:rPr>
        <w:t>1.1. Арендатор</w:t>
      </w:r>
      <w:r w:rsidRPr="0011105D">
        <w:rPr>
          <w:rFonts w:ascii="Times New Roman" w:hAnsi="Times New Roman" w:cs="Times New Roman"/>
          <w:b w:val="0"/>
          <w:i/>
          <w:sz w:val="20"/>
        </w:rPr>
        <w:t xml:space="preserve"> </w:t>
      </w:r>
      <w:r w:rsidRPr="0011105D">
        <w:rPr>
          <w:rFonts w:ascii="Times New Roman" w:hAnsi="Times New Roman" w:cs="Times New Roman"/>
          <w:b w:val="0"/>
          <w:sz w:val="20"/>
        </w:rPr>
        <w:t xml:space="preserve">принимает в аренду земельный участок расположенный по адресу: </w:t>
      </w:r>
      <w:r w:rsidRPr="0011105D">
        <w:rPr>
          <w:rFonts w:ascii="Times New Roman" w:hAnsi="Times New Roman" w:cs="Times New Roman"/>
          <w:b w:val="0"/>
          <w:sz w:val="20"/>
          <w:lang w:eastAsia="en-US"/>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b w:val="0"/>
          <w:sz w:val="20"/>
          <w:lang w:eastAsia="en-US"/>
        </w:rPr>
        <w:t>Плесское</w:t>
      </w:r>
      <w:proofErr w:type="spellEnd"/>
      <w:r w:rsidRPr="0011105D">
        <w:rPr>
          <w:rFonts w:ascii="Times New Roman" w:hAnsi="Times New Roman" w:cs="Times New Roman"/>
          <w:b w:val="0"/>
          <w:sz w:val="20"/>
          <w:lang w:eastAsia="en-US"/>
        </w:rPr>
        <w:t xml:space="preserve"> городское поселения, г. Плес, территория ГСК Вираж, земельный участок 16, общей площадью 28 </w:t>
      </w:r>
      <w:proofErr w:type="spellStart"/>
      <w:r w:rsidRPr="0011105D">
        <w:rPr>
          <w:rFonts w:ascii="Times New Roman" w:hAnsi="Times New Roman" w:cs="Times New Roman"/>
          <w:b w:val="0"/>
          <w:sz w:val="20"/>
          <w:lang w:eastAsia="en-US"/>
        </w:rPr>
        <w:t>кв.м</w:t>
      </w:r>
      <w:proofErr w:type="spellEnd"/>
      <w:r w:rsidRPr="0011105D">
        <w:rPr>
          <w:rFonts w:ascii="Times New Roman" w:hAnsi="Times New Roman" w:cs="Times New Roman"/>
          <w:b w:val="0"/>
          <w:sz w:val="20"/>
          <w:lang w:eastAsia="en-US"/>
        </w:rPr>
        <w:t xml:space="preserve">., с кадастровым номером 37:13:020120:206, категория земель «земли населенных пунктов», разрешенное использование «для строительства индивидуального гаража» </w:t>
      </w:r>
      <w:r w:rsidRPr="0011105D">
        <w:rPr>
          <w:rFonts w:ascii="Times New Roman" w:hAnsi="Times New Roman" w:cs="Times New Roman"/>
          <w:b w:val="0"/>
          <w:sz w:val="20"/>
        </w:rPr>
        <w:t>(далее - Участок).</w:t>
      </w:r>
    </w:p>
    <w:bookmarkEnd w:id="15"/>
    <w:p w14:paraId="4D710D39"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Ограничения, обременения земельного участка: ограничения прав на земельный участок, предусмотренные ст. 56 Земельного кодекса РФ. Реквизиты документа-основания: решение «Об утверждении границ </w:t>
      </w:r>
      <w:proofErr w:type="spellStart"/>
      <w:r w:rsidRPr="0011105D">
        <w:rPr>
          <w:rFonts w:ascii="Times New Roman" w:hAnsi="Times New Roman" w:cs="Times New Roman"/>
          <w:sz w:val="20"/>
          <w:szCs w:val="20"/>
        </w:rPr>
        <w:t>Плесского</w:t>
      </w:r>
      <w:proofErr w:type="spellEnd"/>
      <w:r w:rsidRPr="0011105D">
        <w:rPr>
          <w:rFonts w:ascii="Times New Roman" w:hAnsi="Times New Roman" w:cs="Times New Roman"/>
          <w:sz w:val="20"/>
          <w:szCs w:val="20"/>
        </w:rPr>
        <w:t xml:space="preserve"> государственного историко-архитектурного и художественного музея-заповедника, заповедной территории, зоны охраняемого ландшафта и установлении режимов их охраны и содержания» от 11.06.1993 № 138, выдан: Ивановский областной Совет народных депутатов двадцать первого созыва.</w:t>
      </w:r>
    </w:p>
    <w:p w14:paraId="051531EE" w14:textId="77777777" w:rsidR="0011105D" w:rsidRPr="0011105D" w:rsidRDefault="0011105D" w:rsidP="0011105D">
      <w:pPr>
        <w:pStyle w:val="afe"/>
        <w:ind w:firstLine="709"/>
        <w:contextualSpacing/>
        <w:jc w:val="both"/>
        <w:rPr>
          <w:rFonts w:ascii="Times New Roman" w:hAnsi="Times New Roman"/>
        </w:rPr>
      </w:pPr>
      <w:r w:rsidRPr="0011105D">
        <w:rPr>
          <w:rFonts w:ascii="Times New Roman" w:hAnsi="Times New Roman"/>
        </w:rPr>
        <w:t xml:space="preserve">1.2. Передача Участка оформляется актом приема - передачи, который составляется и подписывается Арендодателем и Арендатором в трех экземплярах. </w:t>
      </w:r>
    </w:p>
    <w:p w14:paraId="1929325B" w14:textId="77777777" w:rsidR="0011105D" w:rsidRPr="0011105D" w:rsidRDefault="0011105D" w:rsidP="0011105D">
      <w:pPr>
        <w:pStyle w:val="afe"/>
        <w:ind w:firstLine="709"/>
        <w:contextualSpacing/>
        <w:jc w:val="both"/>
        <w:rPr>
          <w:rFonts w:ascii="Times New Roman" w:hAnsi="Times New Roman"/>
        </w:rPr>
      </w:pPr>
      <w:r w:rsidRPr="0011105D">
        <w:rPr>
          <w:rFonts w:ascii="Times New Roman" w:hAnsi="Times New Roman"/>
        </w:rPr>
        <w:t xml:space="preserve">Акт приема - передачи приобщается к настоящему Договору и является его неотъемлемой частью. </w:t>
      </w:r>
    </w:p>
    <w:p w14:paraId="5C7D9E0E" w14:textId="77777777" w:rsidR="0011105D" w:rsidRPr="0011105D" w:rsidRDefault="0011105D" w:rsidP="0011105D">
      <w:pPr>
        <w:pStyle w:val="afe"/>
        <w:ind w:firstLine="709"/>
        <w:contextualSpacing/>
        <w:jc w:val="both"/>
        <w:rPr>
          <w:rFonts w:ascii="Times New Roman" w:hAnsi="Times New Roman"/>
        </w:rPr>
      </w:pPr>
      <w:r w:rsidRPr="0011105D">
        <w:rPr>
          <w:rFonts w:ascii="Times New Roman" w:hAnsi="Times New Roman"/>
        </w:rPr>
        <w:t>1.3. Передача Участка в аренду не влечет передачу права собственности на него.</w:t>
      </w:r>
    </w:p>
    <w:p w14:paraId="5A25667C" w14:textId="77777777" w:rsidR="0011105D" w:rsidRPr="0011105D" w:rsidRDefault="0011105D" w:rsidP="0011105D">
      <w:pPr>
        <w:spacing w:line="240" w:lineRule="auto"/>
        <w:ind w:left="360" w:firstLine="709"/>
        <w:contextualSpacing/>
        <w:rPr>
          <w:rFonts w:ascii="Times New Roman" w:hAnsi="Times New Roman" w:cs="Times New Roman"/>
          <w:b/>
          <w:sz w:val="20"/>
          <w:szCs w:val="20"/>
        </w:rPr>
      </w:pPr>
    </w:p>
    <w:p w14:paraId="67D9965C" w14:textId="77777777" w:rsidR="0011105D" w:rsidRPr="0011105D" w:rsidRDefault="0011105D" w:rsidP="0011105D">
      <w:pPr>
        <w:spacing w:line="240" w:lineRule="auto"/>
        <w:ind w:left="360" w:firstLine="709"/>
        <w:contextualSpacing/>
        <w:jc w:val="center"/>
        <w:rPr>
          <w:rFonts w:ascii="Times New Roman" w:hAnsi="Times New Roman" w:cs="Times New Roman"/>
          <w:b/>
          <w:sz w:val="20"/>
          <w:szCs w:val="20"/>
        </w:rPr>
      </w:pPr>
      <w:r w:rsidRPr="0011105D">
        <w:rPr>
          <w:rFonts w:ascii="Times New Roman" w:hAnsi="Times New Roman" w:cs="Times New Roman"/>
          <w:b/>
          <w:sz w:val="20"/>
          <w:szCs w:val="20"/>
        </w:rPr>
        <w:t>2. Срок договора</w:t>
      </w:r>
    </w:p>
    <w:p w14:paraId="216A362B"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r w:rsidRPr="0011105D">
        <w:rPr>
          <w:rFonts w:ascii="Times New Roman" w:hAnsi="Times New Roman" w:cs="Times New Roman"/>
          <w:sz w:val="20"/>
          <w:szCs w:val="20"/>
        </w:rPr>
        <w:t>2.1. Срок аренды Участка устанавливается на 10 (десять) лет.</w:t>
      </w:r>
    </w:p>
    <w:p w14:paraId="02ACD4EF"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r w:rsidRPr="0011105D">
        <w:rPr>
          <w:rFonts w:ascii="Times New Roman" w:hAnsi="Times New Roman" w:cs="Times New Roman"/>
          <w:sz w:val="20"/>
          <w:szCs w:val="20"/>
        </w:rPr>
        <w:t>2.2. Договор вступает в силу с даты подписания.</w:t>
      </w:r>
    </w:p>
    <w:p w14:paraId="3B7188FA"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p>
    <w:p w14:paraId="0DA0A27C" w14:textId="77777777" w:rsidR="0011105D" w:rsidRPr="0011105D" w:rsidRDefault="0011105D" w:rsidP="0011105D">
      <w:pPr>
        <w:pStyle w:val="afc"/>
        <w:spacing w:after="0"/>
        <w:ind w:left="0" w:firstLine="709"/>
        <w:contextualSpacing/>
        <w:jc w:val="center"/>
        <w:rPr>
          <w:b/>
        </w:rPr>
      </w:pPr>
      <w:r w:rsidRPr="0011105D">
        <w:rPr>
          <w:b/>
        </w:rPr>
        <w:t>3. Размер и условия внесения арендной платы</w:t>
      </w:r>
    </w:p>
    <w:p w14:paraId="66863A59"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r w:rsidRPr="0011105D">
        <w:rPr>
          <w:rFonts w:ascii="Times New Roman" w:hAnsi="Times New Roman" w:cs="Times New Roman"/>
          <w:sz w:val="20"/>
          <w:szCs w:val="20"/>
        </w:rPr>
        <w:t>3.1. Размер годовой арендной платы определен в соответствии с протоколом от _______20____ г №_____ и составляет __________ рублей (определенной по результатам аукциона), без НДС. «Арендатор» перечисляет арендную плату в размере ______________________ рублей ____ копеек ежеквартально равными частями: за первый, второй, третий кварталы – не позднее 30 числа последнего месяца квартала, за четвертый квартал – не позднее 15 ноября.</w:t>
      </w:r>
    </w:p>
    <w:p w14:paraId="4679573A"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bookmarkStart w:id="16" w:name="_Hlk70002101"/>
      <w:r w:rsidRPr="0011105D">
        <w:rPr>
          <w:rFonts w:ascii="Times New Roman" w:hAnsi="Times New Roman" w:cs="Times New Roman"/>
          <w:sz w:val="20"/>
          <w:szCs w:val="20"/>
        </w:rPr>
        <w:t xml:space="preserve">3.2. Арендная плата вносится Арендатором отдельными платежными документами путем перечисления денежных средств на следующие реквизиты: Получатель платежа: </w:t>
      </w:r>
      <w:bookmarkEnd w:id="16"/>
      <w:r w:rsidRPr="0011105D">
        <w:rPr>
          <w:rFonts w:ascii="Times New Roman" w:hAnsi="Times New Roman" w:cs="Times New Roman"/>
          <w:sz w:val="20"/>
          <w:szCs w:val="20"/>
        </w:rPr>
        <w:t xml:space="preserve">УФК по Ивановской области (Администрация </w:t>
      </w:r>
      <w:proofErr w:type="spellStart"/>
      <w:r w:rsidRPr="0011105D">
        <w:rPr>
          <w:rFonts w:ascii="Times New Roman" w:hAnsi="Times New Roman" w:cs="Times New Roman"/>
          <w:sz w:val="20"/>
          <w:szCs w:val="20"/>
        </w:rPr>
        <w:t>Плесского</w:t>
      </w:r>
      <w:proofErr w:type="spellEnd"/>
      <w:r w:rsidRPr="0011105D">
        <w:rPr>
          <w:rFonts w:ascii="Times New Roman" w:hAnsi="Times New Roman" w:cs="Times New Roman"/>
          <w:sz w:val="20"/>
          <w:szCs w:val="20"/>
        </w:rPr>
        <w:t xml:space="preserve"> городского поселения л/</w:t>
      </w:r>
      <w:proofErr w:type="spellStart"/>
      <w:r w:rsidRPr="0011105D">
        <w:rPr>
          <w:rFonts w:ascii="Times New Roman" w:hAnsi="Times New Roman" w:cs="Times New Roman"/>
          <w:sz w:val="20"/>
          <w:szCs w:val="20"/>
        </w:rPr>
        <w:t>сч</w:t>
      </w:r>
      <w:proofErr w:type="spellEnd"/>
      <w:r w:rsidRPr="0011105D">
        <w:rPr>
          <w:rFonts w:ascii="Times New Roman" w:hAnsi="Times New Roman" w:cs="Times New Roman"/>
          <w:sz w:val="20"/>
          <w:szCs w:val="20"/>
        </w:rPr>
        <w:t xml:space="preserve"> 04333013650) ИНН 3719009150, КПП 370501001, код ОКТМО 24620104, банк получателя: ОТДЕЛЕНИЕ ИВАНОВО БАНКА РОССИИ//УФК ПО ИВАНОВСКОЙ ОБЛАСТИ г. Иваново, БИК 012406500, Единый казначейский счет 40102810645370000025, казначейский счет 03100643000000013300, КБК: 220 111 0501313 0000 120 наименование платежа - «Доходы, полученные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(с указанием в назначении платежа даты и номера Договора аренды)».</w:t>
      </w:r>
    </w:p>
    <w:p w14:paraId="38141F51"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3.3. Не использование земельного участка не освобождает Арендатора от арендной платы.</w:t>
      </w:r>
    </w:p>
    <w:p w14:paraId="770238B2" w14:textId="77777777" w:rsidR="0011105D" w:rsidRPr="0011105D" w:rsidRDefault="0011105D" w:rsidP="0011105D">
      <w:pPr>
        <w:widowControl w:val="0"/>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3.4. Сумма задатка на участие в аукционе, перечисленная Арендатором ___________20_____ г, составляющая </w:t>
      </w:r>
      <w:r w:rsidRPr="0011105D">
        <w:rPr>
          <w:rFonts w:ascii="Times New Roman" w:hAnsi="Times New Roman" w:cs="Times New Roman"/>
          <w:b/>
          <w:bCs/>
          <w:i/>
          <w:iCs/>
          <w:sz w:val="20"/>
          <w:szCs w:val="20"/>
        </w:rPr>
        <w:t>__________ (_________________________) руб.______ копеек</w:t>
      </w:r>
      <w:r w:rsidRPr="0011105D">
        <w:rPr>
          <w:rFonts w:ascii="Times New Roman" w:hAnsi="Times New Roman" w:cs="Times New Roman"/>
          <w:sz w:val="20"/>
          <w:szCs w:val="20"/>
        </w:rPr>
        <w:t>,</w:t>
      </w:r>
      <w:r w:rsidRPr="0011105D">
        <w:rPr>
          <w:rFonts w:ascii="Times New Roman" w:hAnsi="Times New Roman" w:cs="Times New Roman"/>
          <w:color w:val="FF0000"/>
          <w:sz w:val="20"/>
          <w:szCs w:val="20"/>
        </w:rPr>
        <w:t xml:space="preserve"> </w:t>
      </w:r>
      <w:r w:rsidRPr="0011105D">
        <w:rPr>
          <w:rFonts w:ascii="Times New Roman" w:hAnsi="Times New Roman" w:cs="Times New Roman"/>
          <w:sz w:val="20"/>
          <w:szCs w:val="20"/>
        </w:rPr>
        <w:t>засчитывается Арендодателем как внесенная арендная плата Арендатором в соответствии с данным договором.</w:t>
      </w:r>
    </w:p>
    <w:p w14:paraId="2B45EF70" w14:textId="77777777" w:rsidR="0011105D" w:rsidRPr="0011105D" w:rsidRDefault="0011105D" w:rsidP="0011105D">
      <w:pPr>
        <w:pStyle w:val="afc"/>
        <w:spacing w:after="0"/>
        <w:contextualSpacing/>
      </w:pPr>
    </w:p>
    <w:p w14:paraId="34FF6F62" w14:textId="77777777" w:rsidR="0011105D" w:rsidRPr="0011105D" w:rsidRDefault="0011105D" w:rsidP="0011105D">
      <w:pPr>
        <w:pStyle w:val="afc"/>
        <w:spacing w:after="0"/>
        <w:ind w:left="0"/>
        <w:contextualSpacing/>
        <w:jc w:val="center"/>
        <w:rPr>
          <w:b/>
        </w:rPr>
      </w:pPr>
      <w:r w:rsidRPr="0011105D">
        <w:rPr>
          <w:b/>
        </w:rPr>
        <w:t>4. Права и обязанности Сторон</w:t>
      </w:r>
    </w:p>
    <w:p w14:paraId="4660D852" w14:textId="77777777" w:rsidR="0011105D" w:rsidRPr="0011105D" w:rsidRDefault="0011105D" w:rsidP="0011105D">
      <w:pPr>
        <w:pStyle w:val="afc"/>
        <w:spacing w:after="0"/>
        <w:ind w:firstLine="425"/>
        <w:contextualSpacing/>
        <w:rPr>
          <w:b/>
        </w:rPr>
      </w:pPr>
      <w:r w:rsidRPr="0011105D">
        <w:rPr>
          <w:b/>
        </w:rPr>
        <w:t>4.1. Арендодатель имеет право:</w:t>
      </w:r>
    </w:p>
    <w:p w14:paraId="0C5793D7" w14:textId="77777777" w:rsidR="0011105D" w:rsidRPr="0011105D" w:rsidRDefault="0011105D" w:rsidP="0011105D">
      <w:pPr>
        <w:pStyle w:val="afc"/>
        <w:numPr>
          <w:ilvl w:val="2"/>
          <w:numId w:val="39"/>
        </w:numPr>
        <w:spacing w:after="0"/>
        <w:ind w:left="0" w:firstLine="709"/>
        <w:contextualSpacing/>
        <w:jc w:val="both"/>
      </w:pPr>
      <w:r w:rsidRPr="0011105D">
        <w:t>В судебном порядке требовать досрочного расторжения Договора.</w:t>
      </w:r>
    </w:p>
    <w:p w14:paraId="16CF4E9D" w14:textId="77777777" w:rsidR="0011105D" w:rsidRPr="0011105D" w:rsidRDefault="0011105D" w:rsidP="0011105D">
      <w:pPr>
        <w:pStyle w:val="afc"/>
        <w:numPr>
          <w:ilvl w:val="2"/>
          <w:numId w:val="39"/>
        </w:numPr>
        <w:spacing w:after="0"/>
        <w:ind w:left="0" w:firstLine="709"/>
        <w:contextualSpacing/>
        <w:jc w:val="both"/>
      </w:pPr>
      <w:r w:rsidRPr="0011105D">
        <w:t>На беспрепятственный доступ на территорию арендуемого земельного участка с целью его осмотра на предмет соблюдения условий Договора.</w:t>
      </w:r>
    </w:p>
    <w:p w14:paraId="2A0796A8" w14:textId="77777777" w:rsidR="0011105D" w:rsidRPr="0011105D" w:rsidRDefault="0011105D" w:rsidP="0011105D">
      <w:pPr>
        <w:pStyle w:val="afc"/>
        <w:numPr>
          <w:ilvl w:val="2"/>
          <w:numId w:val="39"/>
        </w:numPr>
        <w:spacing w:after="0"/>
        <w:ind w:left="0" w:firstLine="709"/>
        <w:contextualSpacing/>
        <w:jc w:val="both"/>
      </w:pPr>
      <w:r w:rsidRPr="0011105D">
        <w:lastRenderedPageBreak/>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002B78A9" w14:textId="77777777" w:rsidR="0011105D" w:rsidRPr="0011105D" w:rsidRDefault="0011105D" w:rsidP="0011105D">
      <w:pPr>
        <w:spacing w:line="240" w:lineRule="auto"/>
        <w:ind w:firstLine="709"/>
        <w:contextualSpacing/>
        <w:jc w:val="both"/>
        <w:rPr>
          <w:rFonts w:ascii="Times New Roman" w:hAnsi="Times New Roman" w:cs="Times New Roman"/>
          <w:b/>
          <w:sz w:val="20"/>
          <w:szCs w:val="20"/>
        </w:rPr>
      </w:pPr>
      <w:r w:rsidRPr="0011105D">
        <w:rPr>
          <w:rFonts w:ascii="Times New Roman" w:hAnsi="Times New Roman" w:cs="Times New Roman"/>
          <w:b/>
          <w:sz w:val="20"/>
          <w:szCs w:val="20"/>
        </w:rPr>
        <w:t>4.2. Арендодатель обязан:</w:t>
      </w:r>
    </w:p>
    <w:p w14:paraId="1EC0A5C4" w14:textId="77777777" w:rsidR="0011105D" w:rsidRPr="0011105D" w:rsidRDefault="0011105D" w:rsidP="0011105D">
      <w:pPr>
        <w:pStyle w:val="a3"/>
        <w:numPr>
          <w:ilvl w:val="2"/>
          <w:numId w:val="40"/>
        </w:numPr>
        <w:spacing w:after="0" w:line="240" w:lineRule="auto"/>
        <w:ind w:hanging="11"/>
        <w:jc w:val="both"/>
        <w:rPr>
          <w:rFonts w:ascii="Times New Roman" w:hAnsi="Times New Roman" w:cs="Times New Roman"/>
          <w:sz w:val="20"/>
          <w:szCs w:val="20"/>
        </w:rPr>
      </w:pPr>
      <w:r w:rsidRPr="0011105D">
        <w:rPr>
          <w:rFonts w:ascii="Times New Roman" w:hAnsi="Times New Roman" w:cs="Times New Roman"/>
          <w:sz w:val="20"/>
          <w:szCs w:val="20"/>
        </w:rPr>
        <w:t>Выполнять в полном объеме все условия Договора.</w:t>
      </w:r>
    </w:p>
    <w:p w14:paraId="5FA416C9" w14:textId="77777777" w:rsidR="0011105D" w:rsidRPr="0011105D" w:rsidRDefault="0011105D" w:rsidP="0011105D">
      <w:pPr>
        <w:pStyle w:val="afc"/>
        <w:numPr>
          <w:ilvl w:val="2"/>
          <w:numId w:val="40"/>
        </w:numPr>
        <w:spacing w:after="0"/>
        <w:ind w:left="0" w:firstLine="709"/>
        <w:contextualSpacing/>
        <w:jc w:val="both"/>
      </w:pPr>
      <w:r w:rsidRPr="0011105D">
        <w:t>Передать Арендатору Участок по акту приема-передачи в десятидневный срок с момента подписания Договора.</w:t>
      </w:r>
    </w:p>
    <w:p w14:paraId="350B094B" w14:textId="77777777" w:rsidR="0011105D" w:rsidRPr="0011105D" w:rsidRDefault="0011105D" w:rsidP="0011105D">
      <w:pPr>
        <w:pStyle w:val="afc"/>
        <w:numPr>
          <w:ilvl w:val="2"/>
          <w:numId w:val="40"/>
        </w:numPr>
        <w:spacing w:after="0"/>
        <w:ind w:left="0" w:firstLine="709"/>
        <w:contextualSpacing/>
        <w:jc w:val="both"/>
      </w:pPr>
      <w:r w:rsidRPr="0011105D">
        <w:t>Уведомить Арендатора об изменении реквизитов для перечисления арендной платы, указанных в п. 3.2., путем опубликования необходимой информации.</w:t>
      </w:r>
    </w:p>
    <w:p w14:paraId="037047C9" w14:textId="77777777" w:rsidR="0011105D" w:rsidRPr="0011105D" w:rsidRDefault="0011105D" w:rsidP="0011105D">
      <w:pPr>
        <w:pStyle w:val="afc"/>
        <w:numPr>
          <w:ilvl w:val="2"/>
          <w:numId w:val="40"/>
        </w:numPr>
        <w:spacing w:after="0"/>
        <w:ind w:left="0" w:firstLine="709"/>
        <w:contextualSpacing/>
        <w:jc w:val="both"/>
      </w:pPr>
      <w:r w:rsidRPr="0011105D">
        <w:t xml:space="preserve">При наличии оснований своевременно производить перерасчет арендной платы по обращению Арендатора. </w:t>
      </w:r>
    </w:p>
    <w:p w14:paraId="057E8CB7" w14:textId="77777777" w:rsidR="0011105D" w:rsidRPr="0011105D" w:rsidRDefault="0011105D" w:rsidP="0011105D">
      <w:pPr>
        <w:pStyle w:val="afc"/>
        <w:spacing w:after="0"/>
        <w:ind w:firstLine="426"/>
        <w:contextualSpacing/>
        <w:rPr>
          <w:b/>
        </w:rPr>
      </w:pPr>
      <w:r w:rsidRPr="0011105D">
        <w:rPr>
          <w:b/>
        </w:rPr>
        <w:t>4.3. Арендатор имеет право:</w:t>
      </w:r>
    </w:p>
    <w:p w14:paraId="62E8FFC7" w14:textId="77777777" w:rsidR="0011105D" w:rsidRPr="0011105D" w:rsidRDefault="0011105D" w:rsidP="0011105D">
      <w:pPr>
        <w:pStyle w:val="afc"/>
        <w:numPr>
          <w:ilvl w:val="2"/>
          <w:numId w:val="41"/>
        </w:numPr>
        <w:spacing w:after="0"/>
        <w:ind w:left="0" w:firstLine="709"/>
        <w:contextualSpacing/>
        <w:jc w:val="both"/>
      </w:pPr>
      <w:r w:rsidRPr="0011105D">
        <w:t>Использовать Участок на условиях, установленных Договором.</w:t>
      </w:r>
    </w:p>
    <w:p w14:paraId="1FA95115" w14:textId="77777777" w:rsidR="0011105D" w:rsidRPr="0011105D" w:rsidRDefault="0011105D" w:rsidP="0011105D">
      <w:pPr>
        <w:pStyle w:val="afc"/>
        <w:numPr>
          <w:ilvl w:val="2"/>
          <w:numId w:val="41"/>
        </w:numPr>
        <w:spacing w:after="0"/>
        <w:ind w:left="0" w:firstLine="709"/>
        <w:contextualSpacing/>
        <w:jc w:val="both"/>
      </w:pPr>
      <w:r w:rsidRPr="0011105D">
        <w:t>Обращаться к Арендодателю за получением расчета арендной платы на текущий год.</w:t>
      </w:r>
    </w:p>
    <w:p w14:paraId="3D9859A9" w14:textId="77777777" w:rsidR="0011105D" w:rsidRPr="0011105D" w:rsidRDefault="0011105D" w:rsidP="0011105D">
      <w:pPr>
        <w:pStyle w:val="afc"/>
        <w:numPr>
          <w:ilvl w:val="2"/>
          <w:numId w:val="41"/>
        </w:numPr>
        <w:spacing w:after="0"/>
        <w:ind w:left="0" w:firstLine="709"/>
        <w:contextualSpacing/>
        <w:jc w:val="both"/>
      </w:pPr>
      <w:r w:rsidRPr="0011105D">
        <w:t>Самостоятельно обращаться к Арендодателю за уточнением реквизитов для перечисления арендной платы.</w:t>
      </w:r>
    </w:p>
    <w:p w14:paraId="18B489BB" w14:textId="77777777" w:rsidR="0011105D" w:rsidRPr="0011105D" w:rsidRDefault="0011105D" w:rsidP="0011105D">
      <w:pPr>
        <w:pStyle w:val="afc"/>
        <w:spacing w:after="0"/>
        <w:ind w:firstLine="426"/>
        <w:contextualSpacing/>
      </w:pPr>
      <w:r w:rsidRPr="0011105D">
        <w:rPr>
          <w:b/>
        </w:rPr>
        <w:t>4.4. Арендатор обязан</w:t>
      </w:r>
      <w:r w:rsidRPr="0011105D">
        <w:t>:</w:t>
      </w:r>
    </w:p>
    <w:p w14:paraId="61147C89" w14:textId="77777777" w:rsidR="0011105D" w:rsidRPr="0011105D" w:rsidRDefault="0011105D" w:rsidP="0011105D">
      <w:pPr>
        <w:pStyle w:val="afc"/>
        <w:numPr>
          <w:ilvl w:val="2"/>
          <w:numId w:val="42"/>
        </w:numPr>
        <w:spacing w:after="0"/>
        <w:ind w:hanging="11"/>
        <w:contextualSpacing/>
        <w:jc w:val="both"/>
      </w:pPr>
      <w:r w:rsidRPr="0011105D">
        <w:t>Выполнять в полном объеме все условия Договора.</w:t>
      </w:r>
    </w:p>
    <w:p w14:paraId="69FA770C" w14:textId="77777777" w:rsidR="0011105D" w:rsidRPr="0011105D" w:rsidRDefault="0011105D" w:rsidP="0011105D">
      <w:pPr>
        <w:pStyle w:val="afc"/>
        <w:numPr>
          <w:ilvl w:val="2"/>
          <w:numId w:val="42"/>
        </w:numPr>
        <w:spacing w:after="0"/>
        <w:ind w:left="0" w:firstLine="709"/>
        <w:contextualSpacing/>
        <w:jc w:val="both"/>
      </w:pPr>
      <w:r w:rsidRPr="0011105D">
        <w:t xml:space="preserve">Использовать Участок в соответствии с целевым назначением и разрешенным использованием. </w:t>
      </w:r>
    </w:p>
    <w:p w14:paraId="48B5FB0C" w14:textId="77777777" w:rsidR="0011105D" w:rsidRPr="0011105D" w:rsidRDefault="0011105D" w:rsidP="0011105D">
      <w:pPr>
        <w:pStyle w:val="afc"/>
        <w:numPr>
          <w:ilvl w:val="2"/>
          <w:numId w:val="42"/>
        </w:numPr>
        <w:spacing w:after="0"/>
        <w:ind w:hanging="11"/>
        <w:contextualSpacing/>
        <w:jc w:val="both"/>
      </w:pPr>
      <w:r w:rsidRPr="0011105D">
        <w:t>Своевременно уплачивать арендную плату.</w:t>
      </w:r>
    </w:p>
    <w:p w14:paraId="086CE696" w14:textId="77777777" w:rsidR="0011105D" w:rsidRPr="0011105D" w:rsidRDefault="0011105D" w:rsidP="0011105D">
      <w:pPr>
        <w:pStyle w:val="afc"/>
        <w:numPr>
          <w:ilvl w:val="2"/>
          <w:numId w:val="42"/>
        </w:numPr>
        <w:spacing w:after="0"/>
        <w:ind w:left="0" w:firstLine="709"/>
        <w:contextualSpacing/>
        <w:jc w:val="both"/>
      </w:pPr>
      <w:r w:rsidRPr="0011105D">
        <w:t>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54D6B932" w14:textId="77777777" w:rsidR="0011105D" w:rsidRPr="0011105D" w:rsidRDefault="0011105D" w:rsidP="0011105D">
      <w:pPr>
        <w:pStyle w:val="afc"/>
        <w:numPr>
          <w:ilvl w:val="2"/>
          <w:numId w:val="42"/>
        </w:numPr>
        <w:spacing w:after="0"/>
        <w:ind w:left="0" w:firstLine="709"/>
        <w:contextualSpacing/>
        <w:jc w:val="both"/>
      </w:pPr>
      <w:r w:rsidRPr="0011105D">
        <w:t>Обеспечивать беспрепятственный доступ коммунальных и инженерных служб для обслуживания и ремонта любого вида инженерных и иных коммуникаций, расположенных на территории земельного участка.</w:t>
      </w:r>
    </w:p>
    <w:p w14:paraId="4C8B8F8D" w14:textId="77777777" w:rsidR="0011105D" w:rsidRPr="0011105D" w:rsidRDefault="0011105D" w:rsidP="0011105D">
      <w:pPr>
        <w:pStyle w:val="afc"/>
        <w:numPr>
          <w:ilvl w:val="2"/>
          <w:numId w:val="42"/>
        </w:numPr>
        <w:spacing w:after="0"/>
        <w:ind w:left="0" w:firstLine="709"/>
        <w:contextualSpacing/>
        <w:jc w:val="both"/>
      </w:pPr>
      <w:r w:rsidRPr="0011105D">
        <w:t>Если земельный участок полностью или частично расположен в охранной зоне, установленной в отношении линейного объекта, в целях обеспечения его безопасности, в случае аварии на линейном объекте или его планового осмотра обеспечить беспрепятственный доступ представителя собственника линейного объекта или представителя организации, осуществляющей эксплуатацию линейного объекта.</w:t>
      </w:r>
    </w:p>
    <w:p w14:paraId="210EECA4" w14:textId="77777777" w:rsidR="0011105D" w:rsidRPr="0011105D" w:rsidRDefault="0011105D" w:rsidP="0011105D">
      <w:pPr>
        <w:pStyle w:val="a3"/>
        <w:numPr>
          <w:ilvl w:val="2"/>
          <w:numId w:val="42"/>
        </w:numPr>
        <w:spacing w:after="0" w:line="240" w:lineRule="auto"/>
        <w:ind w:left="0" w:firstLine="709"/>
        <w:jc w:val="both"/>
        <w:rPr>
          <w:rFonts w:ascii="Times New Roman" w:hAnsi="Times New Roman" w:cs="Times New Roman"/>
          <w:sz w:val="20"/>
          <w:szCs w:val="20"/>
        </w:rPr>
      </w:pPr>
      <w:r w:rsidRPr="0011105D">
        <w:rPr>
          <w:rFonts w:ascii="Times New Roman" w:hAnsi="Times New Roman" w:cs="Times New Roman"/>
          <w:sz w:val="20"/>
          <w:szCs w:val="20"/>
        </w:rPr>
        <w:t>Письменно сообщить Арендодателю о предстоящем освобождении Участка как в связи с окончанием срока действия Договора, так и при досрочном его освобождении.</w:t>
      </w:r>
    </w:p>
    <w:p w14:paraId="54990FF1" w14:textId="77777777" w:rsidR="0011105D" w:rsidRPr="0011105D" w:rsidRDefault="0011105D" w:rsidP="0011105D">
      <w:pPr>
        <w:pStyle w:val="a3"/>
        <w:numPr>
          <w:ilvl w:val="2"/>
          <w:numId w:val="42"/>
        </w:numPr>
        <w:spacing w:after="0" w:line="240" w:lineRule="auto"/>
        <w:ind w:left="0" w:firstLine="709"/>
        <w:jc w:val="both"/>
        <w:rPr>
          <w:rFonts w:ascii="Times New Roman" w:hAnsi="Times New Roman" w:cs="Times New Roman"/>
          <w:sz w:val="20"/>
          <w:szCs w:val="20"/>
        </w:rPr>
      </w:pPr>
      <w:r w:rsidRPr="0011105D">
        <w:rPr>
          <w:rFonts w:ascii="Times New Roman" w:hAnsi="Times New Roman" w:cs="Times New Roman"/>
          <w:sz w:val="20"/>
          <w:szCs w:val="20"/>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0F056B84" w14:textId="77777777" w:rsidR="0011105D" w:rsidRPr="0011105D" w:rsidRDefault="0011105D" w:rsidP="0011105D">
      <w:pPr>
        <w:pStyle w:val="a3"/>
        <w:numPr>
          <w:ilvl w:val="2"/>
          <w:numId w:val="42"/>
        </w:numPr>
        <w:spacing w:after="0" w:line="240" w:lineRule="auto"/>
        <w:ind w:left="0" w:firstLine="709"/>
        <w:jc w:val="both"/>
        <w:rPr>
          <w:rFonts w:ascii="Times New Roman" w:hAnsi="Times New Roman" w:cs="Times New Roman"/>
          <w:sz w:val="20"/>
          <w:szCs w:val="20"/>
        </w:rPr>
      </w:pPr>
      <w:r w:rsidRPr="0011105D">
        <w:rPr>
          <w:rFonts w:ascii="Times New Roman" w:hAnsi="Times New Roman" w:cs="Times New Roman"/>
          <w:sz w:val="20"/>
          <w:szCs w:val="20"/>
        </w:rPr>
        <w:t>Письменно в десятидневный срок уведомить Арендодателя об изменении своих реквизитов (места регистрации или юридического лица). При несоблюдении Арендатором условия об уведомлении об изменении адреса, почтовая корреспонденция направляется по адресу, указанному в Договоре, и Арендатор считается надлежащим образом уведомленным.</w:t>
      </w:r>
    </w:p>
    <w:p w14:paraId="5DFA6E0F" w14:textId="77777777" w:rsidR="0011105D" w:rsidRPr="0011105D" w:rsidRDefault="0011105D" w:rsidP="0011105D">
      <w:pPr>
        <w:pStyle w:val="a3"/>
        <w:numPr>
          <w:ilvl w:val="1"/>
          <w:numId w:val="42"/>
        </w:numPr>
        <w:spacing w:after="0" w:line="240" w:lineRule="auto"/>
        <w:ind w:left="0" w:firstLine="709"/>
        <w:jc w:val="both"/>
        <w:rPr>
          <w:rFonts w:ascii="Times New Roman" w:hAnsi="Times New Roman" w:cs="Times New Roman"/>
          <w:sz w:val="20"/>
          <w:szCs w:val="20"/>
        </w:rPr>
      </w:pPr>
      <w:r w:rsidRPr="0011105D">
        <w:rPr>
          <w:rFonts w:ascii="Times New Roman" w:hAnsi="Times New Roman" w:cs="Times New Roman"/>
          <w:sz w:val="20"/>
          <w:szCs w:val="20"/>
        </w:rPr>
        <w:t>Арендодатель и Арендатор имеют иные права и несут иные обязанности, установленные законодательством Российской Федерации.</w:t>
      </w:r>
    </w:p>
    <w:p w14:paraId="6B5D1DBF"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E4B2298" w14:textId="77777777" w:rsidR="0011105D" w:rsidRPr="0011105D" w:rsidRDefault="0011105D" w:rsidP="0011105D">
      <w:pPr>
        <w:pStyle w:val="afc"/>
        <w:numPr>
          <w:ilvl w:val="0"/>
          <w:numId w:val="43"/>
        </w:numPr>
        <w:spacing w:after="0"/>
        <w:contextualSpacing/>
        <w:jc w:val="center"/>
        <w:rPr>
          <w:b/>
        </w:rPr>
      </w:pPr>
      <w:r w:rsidRPr="0011105D">
        <w:rPr>
          <w:b/>
        </w:rPr>
        <w:t>Ответственность Сторон</w:t>
      </w:r>
    </w:p>
    <w:p w14:paraId="537B04F3" w14:textId="77777777" w:rsidR="0011105D" w:rsidRPr="0011105D" w:rsidRDefault="0011105D" w:rsidP="0011105D">
      <w:pPr>
        <w:pStyle w:val="afc"/>
        <w:spacing w:after="0"/>
        <w:ind w:left="0"/>
        <w:contextualSpacing/>
        <w:jc w:val="both"/>
      </w:pPr>
      <w:r w:rsidRPr="0011105D">
        <w:t xml:space="preserve">  </w:t>
      </w:r>
      <w:r w:rsidRPr="0011105D">
        <w:tab/>
        <w:t>5.1. За нарушение условий Договора Стороны несут ответственность, предусмотренную законодательством Российской Федерации.</w:t>
      </w:r>
    </w:p>
    <w:p w14:paraId="3179AF20" w14:textId="77777777" w:rsidR="0011105D" w:rsidRPr="0011105D" w:rsidRDefault="0011105D" w:rsidP="0011105D">
      <w:pPr>
        <w:pStyle w:val="afc"/>
        <w:spacing w:after="0"/>
        <w:ind w:left="0" w:firstLine="708"/>
        <w:contextualSpacing/>
        <w:jc w:val="both"/>
      </w:pPr>
      <w:r w:rsidRPr="0011105D">
        <w:t xml:space="preserve">5.2. За нарушение срока внесения арендной платы по Договору, Арендатор выплачивает Арендодателю </w:t>
      </w:r>
      <w:r w:rsidRPr="0011105D">
        <w:rPr>
          <w:lang w:eastAsia="en-US"/>
        </w:rPr>
        <w:t>проценты на сумму долга.</w:t>
      </w:r>
      <w:r w:rsidRPr="0011105D">
        <w:t xml:space="preserve"> </w:t>
      </w:r>
      <w:r w:rsidRPr="0011105D">
        <w:rPr>
          <w:lang w:eastAsia="en-US"/>
        </w:rPr>
        <w:t xml:space="preserve">Размер процентов определяется в размере </w:t>
      </w:r>
      <w:r w:rsidRPr="0011105D">
        <w:t>одной трехсотой</w:t>
      </w:r>
      <w:r w:rsidRPr="0011105D">
        <w:rPr>
          <w:lang w:eastAsia="en-US"/>
        </w:rPr>
        <w:t xml:space="preserve"> </w:t>
      </w:r>
      <w:hyperlink r:id="rId16" w:history="1">
        <w:r w:rsidRPr="0011105D">
          <w:rPr>
            <w:lang w:eastAsia="en-US"/>
          </w:rPr>
          <w:t>ключевой ставки</w:t>
        </w:r>
      </w:hyperlink>
      <w:r w:rsidRPr="0011105D">
        <w:rPr>
          <w:lang w:eastAsia="en-US"/>
        </w:rPr>
        <w:t xml:space="preserve"> Банка России, действовавшей в соответствующие периоды.</w:t>
      </w:r>
    </w:p>
    <w:p w14:paraId="24403817" w14:textId="77777777" w:rsidR="0011105D" w:rsidRPr="0011105D" w:rsidRDefault="0011105D" w:rsidP="0011105D">
      <w:pPr>
        <w:pStyle w:val="afc"/>
        <w:spacing w:after="0"/>
        <w:ind w:left="0" w:firstLine="283"/>
        <w:contextualSpacing/>
        <w:jc w:val="both"/>
      </w:pPr>
      <w:r w:rsidRPr="0011105D">
        <w:t xml:space="preserve">        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4EB49F8C" w14:textId="77777777" w:rsidR="0011105D" w:rsidRPr="0011105D" w:rsidRDefault="0011105D" w:rsidP="0011105D">
      <w:pPr>
        <w:pStyle w:val="afc"/>
        <w:spacing w:after="0"/>
        <w:contextualSpacing/>
        <w:jc w:val="center"/>
        <w:rPr>
          <w:b/>
        </w:rPr>
      </w:pPr>
    </w:p>
    <w:p w14:paraId="0259ABDC" w14:textId="77777777" w:rsidR="0011105D" w:rsidRPr="0011105D" w:rsidRDefault="0011105D" w:rsidP="0011105D">
      <w:pPr>
        <w:pStyle w:val="afc"/>
        <w:spacing w:after="0"/>
        <w:contextualSpacing/>
        <w:jc w:val="center"/>
        <w:rPr>
          <w:b/>
        </w:rPr>
      </w:pPr>
      <w:r w:rsidRPr="0011105D">
        <w:rPr>
          <w:b/>
        </w:rPr>
        <w:t>6. Изменение, расторжение и прекращение Договора</w:t>
      </w:r>
    </w:p>
    <w:p w14:paraId="4522BCE9" w14:textId="77777777" w:rsidR="0011105D" w:rsidRPr="0011105D" w:rsidRDefault="0011105D" w:rsidP="0011105D">
      <w:pPr>
        <w:pStyle w:val="2"/>
        <w:spacing w:after="0" w:line="240" w:lineRule="auto"/>
        <w:ind w:left="0"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6.1. Все изменения и (или) дополнения к Договору оформляются Сторонами в письменной форме.</w:t>
      </w:r>
    </w:p>
    <w:p w14:paraId="60B61401" w14:textId="77777777" w:rsidR="0011105D" w:rsidRPr="0011105D" w:rsidRDefault="0011105D" w:rsidP="0011105D">
      <w:pPr>
        <w:pStyle w:val="afc"/>
        <w:spacing w:after="0"/>
        <w:ind w:left="0" w:firstLine="708"/>
        <w:contextualSpacing/>
        <w:jc w:val="both"/>
      </w:pPr>
      <w:r w:rsidRPr="0011105D">
        <w:t xml:space="preserve">6.2. Договор может быть расторгнут по требованию Арендодателя, по решению суда на основании и в порядке, установленном гражданским законодательством. </w:t>
      </w:r>
    </w:p>
    <w:p w14:paraId="442A67A5" w14:textId="77777777" w:rsidR="0011105D" w:rsidRPr="0011105D" w:rsidRDefault="0011105D" w:rsidP="0011105D">
      <w:pPr>
        <w:pStyle w:val="afc"/>
        <w:spacing w:after="0"/>
        <w:ind w:left="0" w:firstLine="708"/>
        <w:contextualSpacing/>
        <w:jc w:val="both"/>
      </w:pPr>
      <w:r w:rsidRPr="0011105D">
        <w:t>6.3. При прекращении Договора Арендатор обязан вернуть Арендодателю Участок в надлежащем состоянии.</w:t>
      </w:r>
    </w:p>
    <w:p w14:paraId="29D6F365" w14:textId="77777777" w:rsidR="0011105D" w:rsidRPr="0011105D" w:rsidRDefault="0011105D" w:rsidP="0011105D">
      <w:pPr>
        <w:spacing w:line="240" w:lineRule="auto"/>
        <w:contextualSpacing/>
        <w:jc w:val="center"/>
        <w:rPr>
          <w:rFonts w:ascii="Times New Roman" w:hAnsi="Times New Roman" w:cs="Times New Roman"/>
          <w:b/>
          <w:sz w:val="20"/>
          <w:szCs w:val="20"/>
        </w:rPr>
      </w:pPr>
    </w:p>
    <w:p w14:paraId="364423FD" w14:textId="77777777" w:rsidR="0011105D" w:rsidRPr="0011105D" w:rsidRDefault="0011105D"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7. Рассмотрение и урегулирование споров</w:t>
      </w:r>
    </w:p>
    <w:p w14:paraId="6F256086" w14:textId="77777777" w:rsidR="0011105D" w:rsidRPr="0011105D" w:rsidRDefault="0011105D" w:rsidP="0011105D">
      <w:pPr>
        <w:spacing w:line="240" w:lineRule="auto"/>
        <w:ind w:firstLine="708"/>
        <w:contextualSpacing/>
        <w:jc w:val="both"/>
        <w:rPr>
          <w:rFonts w:ascii="Times New Roman" w:hAnsi="Times New Roman" w:cs="Times New Roman"/>
          <w:b/>
          <w:sz w:val="20"/>
          <w:szCs w:val="20"/>
        </w:rPr>
      </w:pPr>
      <w:r w:rsidRPr="0011105D">
        <w:rPr>
          <w:rFonts w:ascii="Times New Roman" w:hAnsi="Times New Roman" w:cs="Times New Roman"/>
          <w:sz w:val="20"/>
          <w:szCs w:val="20"/>
        </w:rPr>
        <w:t>7.1.</w:t>
      </w:r>
      <w:r w:rsidRPr="0011105D">
        <w:rPr>
          <w:rFonts w:ascii="Times New Roman" w:hAnsi="Times New Roman" w:cs="Times New Roman"/>
          <w:b/>
          <w:sz w:val="20"/>
          <w:szCs w:val="20"/>
        </w:rPr>
        <w:t xml:space="preserve"> </w:t>
      </w:r>
      <w:r w:rsidRPr="0011105D">
        <w:rPr>
          <w:rFonts w:ascii="Times New Roman" w:hAnsi="Times New Roman" w:cs="Times New Roman"/>
          <w:sz w:val="20"/>
          <w:szCs w:val="20"/>
        </w:rPr>
        <w:t>Все споры между Сторонами, возникающие по Договору, разрешаются в соответствии с законодательством Российской Федерации.</w:t>
      </w:r>
    </w:p>
    <w:p w14:paraId="07F4D6B1" w14:textId="77777777" w:rsidR="0011105D" w:rsidRPr="0011105D" w:rsidRDefault="0011105D" w:rsidP="0011105D">
      <w:pPr>
        <w:pStyle w:val="afc"/>
        <w:spacing w:after="0"/>
        <w:contextualSpacing/>
        <w:jc w:val="center"/>
        <w:rPr>
          <w:b/>
        </w:rPr>
      </w:pPr>
    </w:p>
    <w:p w14:paraId="56DCE7E4" w14:textId="77777777" w:rsidR="0011105D" w:rsidRPr="0011105D" w:rsidRDefault="0011105D" w:rsidP="0011105D">
      <w:pPr>
        <w:pStyle w:val="afc"/>
        <w:spacing w:after="0"/>
        <w:contextualSpacing/>
        <w:jc w:val="center"/>
      </w:pPr>
      <w:r w:rsidRPr="0011105D">
        <w:rPr>
          <w:b/>
        </w:rPr>
        <w:t>8.Особые условия договора</w:t>
      </w:r>
    </w:p>
    <w:p w14:paraId="73B8FA61" w14:textId="77777777" w:rsidR="0011105D" w:rsidRPr="0011105D" w:rsidRDefault="0011105D" w:rsidP="0011105D">
      <w:pPr>
        <w:pStyle w:val="afc"/>
        <w:spacing w:after="0"/>
        <w:ind w:left="0" w:right="15" w:firstLine="708"/>
        <w:contextualSpacing/>
        <w:jc w:val="both"/>
      </w:pPr>
      <w:r w:rsidRPr="0011105D">
        <w:t xml:space="preserve">8.1. Расходы по государственной регистрации Договора, изменений и дополнений к нему, а также расходы по оформлению документов, необходимых для заключения Договора аренды возлагаются на Арендатора. </w:t>
      </w:r>
    </w:p>
    <w:p w14:paraId="1A6A524D" w14:textId="77777777" w:rsidR="0011105D" w:rsidRPr="0011105D" w:rsidRDefault="0011105D" w:rsidP="0011105D">
      <w:pPr>
        <w:pStyle w:val="afc"/>
        <w:spacing w:after="0"/>
        <w:ind w:left="0" w:right="15" w:firstLine="708"/>
        <w:contextualSpacing/>
        <w:jc w:val="both"/>
      </w:pPr>
      <w:r w:rsidRPr="0011105D">
        <w:lastRenderedPageBreak/>
        <w:t>8.2. Договор подписан в электронной форме. Также договор составлен и подписан Сторонами в двух экземплярах, имеющих равную юридическую силу, по одному для каждой из сторон.</w:t>
      </w:r>
    </w:p>
    <w:p w14:paraId="7BE41F92" w14:textId="77777777" w:rsidR="0011105D" w:rsidRPr="0011105D" w:rsidRDefault="0011105D" w:rsidP="0011105D">
      <w:pPr>
        <w:pStyle w:val="afc"/>
        <w:spacing w:after="0"/>
        <w:ind w:left="0" w:right="15" w:firstLine="708"/>
        <w:contextualSpacing/>
        <w:jc w:val="both"/>
      </w:pPr>
    </w:p>
    <w:p w14:paraId="799C2ECE" w14:textId="77777777" w:rsidR="0011105D" w:rsidRPr="0011105D" w:rsidRDefault="0011105D" w:rsidP="0011105D">
      <w:pPr>
        <w:pStyle w:val="afc"/>
        <w:spacing w:after="0"/>
        <w:ind w:left="360"/>
        <w:contextualSpacing/>
        <w:jc w:val="center"/>
        <w:rPr>
          <w:b/>
        </w:rPr>
      </w:pPr>
      <w:r w:rsidRPr="0011105D">
        <w:rPr>
          <w:b/>
        </w:rPr>
        <w:t>9. Реквизиты Сторон</w:t>
      </w:r>
    </w:p>
    <w:p w14:paraId="77BC7DF5"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Арендодатель: </w:t>
      </w:r>
    </w:p>
    <w:p w14:paraId="15391A37"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b/>
          <w:sz w:val="20"/>
          <w:szCs w:val="20"/>
        </w:rPr>
        <w:t xml:space="preserve">Администрация </w:t>
      </w:r>
      <w:proofErr w:type="spellStart"/>
      <w:r w:rsidRPr="0011105D">
        <w:rPr>
          <w:rFonts w:ascii="Times New Roman" w:hAnsi="Times New Roman" w:cs="Times New Roman"/>
          <w:b/>
          <w:sz w:val="20"/>
          <w:szCs w:val="20"/>
        </w:rPr>
        <w:t>Плесского</w:t>
      </w:r>
      <w:proofErr w:type="spellEnd"/>
      <w:r w:rsidRPr="0011105D">
        <w:rPr>
          <w:rFonts w:ascii="Times New Roman" w:hAnsi="Times New Roman" w:cs="Times New Roman"/>
          <w:b/>
          <w:sz w:val="20"/>
          <w:szCs w:val="20"/>
        </w:rPr>
        <w:t xml:space="preserve"> городского поселения</w:t>
      </w:r>
      <w:r w:rsidRPr="0011105D">
        <w:rPr>
          <w:rFonts w:ascii="Times New Roman" w:hAnsi="Times New Roman" w:cs="Times New Roman"/>
          <w:sz w:val="20"/>
          <w:szCs w:val="20"/>
        </w:rPr>
        <w:t xml:space="preserve">, </w:t>
      </w:r>
    </w:p>
    <w:p w14:paraId="4AAF6D59"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ОГРН 1063705000831, ИНН 3719009150, КПП 370501001.</w:t>
      </w:r>
    </w:p>
    <w:p w14:paraId="4702C01B"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Адрес: 155555, Ивановская область, Приволжский р-н, г. Плес, ул. Советская, д. 9.</w:t>
      </w:r>
    </w:p>
    <w:p w14:paraId="4F909E4E"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7A15EFA6"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Арендатор:</w:t>
      </w:r>
    </w:p>
    <w:p w14:paraId="3697A0ED"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b/>
          <w:sz w:val="20"/>
          <w:szCs w:val="20"/>
        </w:rPr>
        <w:t>____________________________________________________________________________________________________________________________________________________________________</w:t>
      </w:r>
    </w:p>
    <w:p w14:paraId="7205740B"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5641C2EE" w14:textId="77777777" w:rsidR="0011105D" w:rsidRPr="0011105D" w:rsidRDefault="0011105D" w:rsidP="0011105D">
      <w:pPr>
        <w:spacing w:line="240" w:lineRule="auto"/>
        <w:contextualSpacing/>
        <w:rPr>
          <w:rFonts w:ascii="Times New Roman" w:hAnsi="Times New Roman" w:cs="Times New Roman"/>
          <w:b/>
          <w:sz w:val="20"/>
          <w:szCs w:val="20"/>
        </w:rPr>
      </w:pPr>
      <w:r w:rsidRPr="0011105D">
        <w:rPr>
          <w:rFonts w:ascii="Times New Roman" w:hAnsi="Times New Roman" w:cs="Times New Roman"/>
          <w:b/>
          <w:sz w:val="20"/>
          <w:szCs w:val="20"/>
        </w:rPr>
        <w:t xml:space="preserve">                                                               10. Подписи Сторон</w:t>
      </w:r>
    </w:p>
    <w:p w14:paraId="33E004E5" w14:textId="77777777" w:rsidR="0011105D" w:rsidRPr="0011105D" w:rsidRDefault="0011105D" w:rsidP="0011105D">
      <w:pPr>
        <w:spacing w:line="240" w:lineRule="auto"/>
        <w:contextualSpacing/>
        <w:rPr>
          <w:rFonts w:ascii="Times New Roman" w:hAnsi="Times New Roman" w:cs="Times New Roman"/>
          <w:sz w:val="20"/>
          <w:szCs w:val="20"/>
        </w:rPr>
      </w:pPr>
      <w:r w:rsidRPr="0011105D">
        <w:rPr>
          <w:rFonts w:ascii="Times New Roman" w:hAnsi="Times New Roman" w:cs="Times New Roman"/>
          <w:sz w:val="20"/>
          <w:szCs w:val="20"/>
        </w:rPr>
        <w:t xml:space="preserve">Арендодатель: </w:t>
      </w:r>
    </w:p>
    <w:p w14:paraId="34289644" w14:textId="77777777" w:rsidR="0011105D" w:rsidRPr="0011105D" w:rsidRDefault="0011105D" w:rsidP="0011105D">
      <w:pPr>
        <w:pStyle w:val="afa"/>
        <w:contextualSpacing/>
        <w:rPr>
          <w:sz w:val="20"/>
          <w:szCs w:val="20"/>
        </w:rPr>
      </w:pPr>
      <w:r w:rsidRPr="0011105D">
        <w:rPr>
          <w:sz w:val="20"/>
          <w:szCs w:val="20"/>
        </w:rPr>
        <w:t xml:space="preserve">Администрация Приволжского муниципального района </w:t>
      </w:r>
    </w:p>
    <w:p w14:paraId="141976B6" w14:textId="77777777" w:rsidR="0011105D" w:rsidRPr="0011105D" w:rsidRDefault="0011105D" w:rsidP="0011105D">
      <w:pPr>
        <w:pStyle w:val="aff0"/>
        <w:ind w:left="0" w:right="15"/>
        <w:contextualSpacing/>
        <w:jc w:val="left"/>
        <w:rPr>
          <w:sz w:val="20"/>
          <w:szCs w:val="20"/>
        </w:rPr>
      </w:pPr>
      <w:r w:rsidRPr="0011105D">
        <w:rPr>
          <w:sz w:val="20"/>
          <w:szCs w:val="20"/>
        </w:rPr>
        <w:t xml:space="preserve">____________________________________                                                           _________________                                </w:t>
      </w:r>
      <w:r w:rsidRPr="0011105D">
        <w:rPr>
          <w:sz w:val="20"/>
          <w:szCs w:val="20"/>
        </w:rPr>
        <w:tab/>
      </w:r>
      <w:r w:rsidRPr="0011105D">
        <w:rPr>
          <w:sz w:val="20"/>
          <w:szCs w:val="20"/>
        </w:rPr>
        <w:tab/>
      </w:r>
      <w:r w:rsidRPr="0011105D">
        <w:rPr>
          <w:sz w:val="20"/>
          <w:szCs w:val="20"/>
        </w:rPr>
        <w:tab/>
      </w:r>
      <w:r w:rsidRPr="0011105D">
        <w:rPr>
          <w:sz w:val="20"/>
          <w:szCs w:val="20"/>
        </w:rPr>
        <w:tab/>
      </w:r>
      <w:r w:rsidRPr="0011105D">
        <w:rPr>
          <w:sz w:val="20"/>
          <w:szCs w:val="20"/>
        </w:rPr>
        <w:tab/>
      </w:r>
      <w:r w:rsidRPr="0011105D">
        <w:rPr>
          <w:sz w:val="20"/>
          <w:szCs w:val="20"/>
        </w:rPr>
        <w:tab/>
      </w:r>
      <w:r w:rsidRPr="0011105D">
        <w:rPr>
          <w:sz w:val="20"/>
          <w:szCs w:val="20"/>
        </w:rPr>
        <w:tab/>
      </w:r>
      <w:r w:rsidRPr="0011105D">
        <w:rPr>
          <w:sz w:val="20"/>
          <w:szCs w:val="20"/>
        </w:rPr>
        <w:tab/>
        <w:t xml:space="preserve">                                             </w:t>
      </w:r>
      <w:proofErr w:type="gramStart"/>
      <w:r w:rsidRPr="0011105D">
        <w:rPr>
          <w:sz w:val="20"/>
          <w:szCs w:val="20"/>
        </w:rPr>
        <w:t xml:space="preserve">   (</w:t>
      </w:r>
      <w:proofErr w:type="gramEnd"/>
      <w:r w:rsidRPr="0011105D">
        <w:rPr>
          <w:sz w:val="20"/>
          <w:szCs w:val="20"/>
        </w:rPr>
        <w:t xml:space="preserve">подпись)   </w:t>
      </w:r>
    </w:p>
    <w:p w14:paraId="2FEBECF3" w14:textId="77777777" w:rsidR="0011105D" w:rsidRPr="0011105D" w:rsidRDefault="0011105D" w:rsidP="0011105D">
      <w:pPr>
        <w:pStyle w:val="aff0"/>
        <w:ind w:left="7080" w:right="15"/>
        <w:contextualSpacing/>
        <w:jc w:val="left"/>
        <w:rPr>
          <w:sz w:val="20"/>
          <w:szCs w:val="20"/>
        </w:rPr>
      </w:pPr>
      <w:bookmarkStart w:id="17" w:name="OLE_LINK10"/>
      <w:bookmarkStart w:id="18" w:name="OLE_LINK11"/>
      <w:bookmarkStart w:id="19" w:name="OLE_LINK12"/>
      <w:r w:rsidRPr="0011105D">
        <w:rPr>
          <w:sz w:val="20"/>
          <w:szCs w:val="20"/>
        </w:rPr>
        <w:t xml:space="preserve">            ___________ 20__ </w:t>
      </w:r>
      <w:bookmarkEnd w:id="17"/>
      <w:bookmarkEnd w:id="18"/>
      <w:bookmarkEnd w:id="19"/>
      <w:r w:rsidRPr="0011105D">
        <w:rPr>
          <w:sz w:val="20"/>
          <w:szCs w:val="20"/>
        </w:rPr>
        <w:t>г.</w:t>
      </w:r>
    </w:p>
    <w:p w14:paraId="08EDEF09" w14:textId="77777777" w:rsidR="0011105D" w:rsidRPr="0011105D" w:rsidRDefault="0011105D" w:rsidP="0011105D">
      <w:pPr>
        <w:pStyle w:val="aff0"/>
        <w:ind w:left="0" w:right="15"/>
        <w:contextualSpacing/>
        <w:jc w:val="left"/>
        <w:rPr>
          <w:sz w:val="20"/>
          <w:szCs w:val="20"/>
        </w:rPr>
      </w:pPr>
      <w:r w:rsidRPr="0011105D">
        <w:rPr>
          <w:sz w:val="20"/>
          <w:szCs w:val="20"/>
        </w:rPr>
        <w:t xml:space="preserve">Арендатор: </w:t>
      </w:r>
    </w:p>
    <w:p w14:paraId="2AF7EE0F" w14:textId="77777777" w:rsidR="0011105D" w:rsidRPr="0011105D" w:rsidRDefault="0011105D" w:rsidP="0011105D">
      <w:pPr>
        <w:spacing w:line="240" w:lineRule="auto"/>
        <w:ind w:right="15"/>
        <w:contextualSpacing/>
        <w:rPr>
          <w:rFonts w:ascii="Times New Roman" w:hAnsi="Times New Roman" w:cs="Times New Roman"/>
          <w:sz w:val="20"/>
          <w:szCs w:val="20"/>
        </w:rPr>
      </w:pPr>
      <w:r w:rsidRPr="0011105D">
        <w:rPr>
          <w:rFonts w:ascii="Times New Roman" w:hAnsi="Times New Roman" w:cs="Times New Roman"/>
          <w:sz w:val="20"/>
          <w:szCs w:val="20"/>
        </w:rPr>
        <w:t>_____________________________________                                                         _________________</w:t>
      </w:r>
    </w:p>
    <w:p w14:paraId="04747B5C" w14:textId="77777777" w:rsidR="0011105D" w:rsidRPr="0011105D" w:rsidRDefault="0011105D" w:rsidP="0011105D">
      <w:pPr>
        <w:pStyle w:val="afc"/>
        <w:tabs>
          <w:tab w:val="left" w:pos="7716"/>
        </w:tabs>
        <w:spacing w:after="0"/>
        <w:ind w:right="15"/>
        <w:contextualSpacing/>
      </w:pPr>
      <w:r w:rsidRPr="0011105D">
        <w:t xml:space="preserve">                                                                                                                                              (подпись)</w:t>
      </w:r>
      <w:r w:rsidRPr="0011105D">
        <w:tab/>
        <w:t>___________ 20__ г.</w:t>
      </w:r>
    </w:p>
    <w:p w14:paraId="03AD3DF6" w14:textId="77777777" w:rsidR="0011105D" w:rsidRPr="0011105D" w:rsidRDefault="0011105D" w:rsidP="0011105D">
      <w:pPr>
        <w:pStyle w:val="afc"/>
        <w:spacing w:after="0"/>
        <w:contextualSpacing/>
      </w:pPr>
    </w:p>
    <w:p w14:paraId="282EA910" w14:textId="77777777" w:rsidR="0011105D" w:rsidRPr="0011105D" w:rsidRDefault="0011105D" w:rsidP="0011105D">
      <w:pPr>
        <w:pStyle w:val="afc"/>
        <w:spacing w:after="0"/>
        <w:contextualSpacing/>
      </w:pPr>
    </w:p>
    <w:p w14:paraId="2118821D" w14:textId="77777777" w:rsidR="0011105D" w:rsidRPr="0011105D" w:rsidRDefault="0011105D" w:rsidP="0011105D">
      <w:pPr>
        <w:pStyle w:val="afc"/>
        <w:spacing w:after="0"/>
        <w:contextualSpacing/>
      </w:pPr>
      <w:r w:rsidRPr="0011105D">
        <w:t>Приложения к Договору:</w:t>
      </w:r>
    </w:p>
    <w:p w14:paraId="444447F6" w14:textId="77777777" w:rsidR="0011105D" w:rsidRPr="0011105D" w:rsidRDefault="0011105D" w:rsidP="0011105D">
      <w:pPr>
        <w:pStyle w:val="afc"/>
        <w:spacing w:after="0"/>
        <w:ind w:left="426"/>
        <w:contextualSpacing/>
        <w:jc w:val="both"/>
      </w:pPr>
      <w:r w:rsidRPr="0011105D">
        <w:t xml:space="preserve">1.Акт приема-передачи земельного участка.                                                            </w:t>
      </w:r>
    </w:p>
    <w:p w14:paraId="56E7E653" w14:textId="77777777" w:rsidR="0011105D" w:rsidRDefault="0011105D" w:rsidP="0011105D">
      <w:pPr>
        <w:spacing w:line="240" w:lineRule="auto"/>
        <w:contextualSpacing/>
        <w:jc w:val="right"/>
        <w:rPr>
          <w:rFonts w:ascii="Times New Roman" w:hAnsi="Times New Roman" w:cs="Times New Roman"/>
          <w:sz w:val="20"/>
          <w:szCs w:val="20"/>
        </w:rPr>
      </w:pPr>
    </w:p>
    <w:p w14:paraId="42CE9245" w14:textId="77777777" w:rsidR="0011105D" w:rsidRDefault="0011105D" w:rsidP="0011105D">
      <w:pPr>
        <w:spacing w:line="240" w:lineRule="auto"/>
        <w:contextualSpacing/>
        <w:jc w:val="right"/>
        <w:rPr>
          <w:rFonts w:ascii="Times New Roman" w:hAnsi="Times New Roman" w:cs="Times New Roman"/>
          <w:sz w:val="20"/>
          <w:szCs w:val="20"/>
        </w:rPr>
      </w:pPr>
    </w:p>
    <w:p w14:paraId="0A896F67" w14:textId="197BF0B8" w:rsidR="0011105D" w:rsidRPr="0011105D" w:rsidRDefault="0011105D" w:rsidP="0011105D">
      <w:pPr>
        <w:spacing w:line="240" w:lineRule="auto"/>
        <w:contextualSpacing/>
        <w:jc w:val="right"/>
        <w:rPr>
          <w:rFonts w:ascii="Times New Roman" w:hAnsi="Times New Roman" w:cs="Times New Roman"/>
          <w:sz w:val="20"/>
          <w:szCs w:val="20"/>
        </w:rPr>
      </w:pPr>
      <w:r w:rsidRPr="0011105D">
        <w:rPr>
          <w:rFonts w:ascii="Times New Roman" w:hAnsi="Times New Roman" w:cs="Times New Roman"/>
          <w:sz w:val="20"/>
          <w:szCs w:val="20"/>
        </w:rPr>
        <w:t xml:space="preserve">Приложение №1 </w:t>
      </w:r>
    </w:p>
    <w:p w14:paraId="55837D63" w14:textId="77777777" w:rsidR="0011105D" w:rsidRPr="0011105D" w:rsidRDefault="0011105D" w:rsidP="0011105D">
      <w:pPr>
        <w:spacing w:line="240" w:lineRule="auto"/>
        <w:contextualSpacing/>
        <w:jc w:val="right"/>
        <w:rPr>
          <w:rFonts w:ascii="Times New Roman" w:hAnsi="Times New Roman" w:cs="Times New Roman"/>
          <w:sz w:val="20"/>
          <w:szCs w:val="20"/>
        </w:rPr>
      </w:pPr>
      <w:r w:rsidRPr="0011105D">
        <w:rPr>
          <w:rFonts w:ascii="Times New Roman" w:hAnsi="Times New Roman" w:cs="Times New Roman"/>
          <w:sz w:val="20"/>
          <w:szCs w:val="20"/>
        </w:rPr>
        <w:t xml:space="preserve">к договору аренды земельного участка </w:t>
      </w:r>
    </w:p>
    <w:p w14:paraId="306E16EF" w14:textId="77777777" w:rsidR="0011105D" w:rsidRPr="0011105D" w:rsidRDefault="0011105D" w:rsidP="0011105D">
      <w:pPr>
        <w:spacing w:line="240" w:lineRule="auto"/>
        <w:contextualSpacing/>
        <w:jc w:val="right"/>
        <w:rPr>
          <w:rFonts w:ascii="Times New Roman" w:hAnsi="Times New Roman" w:cs="Times New Roman"/>
          <w:sz w:val="20"/>
          <w:szCs w:val="20"/>
        </w:rPr>
      </w:pPr>
      <w:r w:rsidRPr="0011105D">
        <w:rPr>
          <w:rFonts w:ascii="Times New Roman" w:hAnsi="Times New Roman" w:cs="Times New Roman"/>
          <w:sz w:val="20"/>
          <w:szCs w:val="20"/>
        </w:rPr>
        <w:t xml:space="preserve"> от__________20___ г. №_______</w:t>
      </w:r>
    </w:p>
    <w:p w14:paraId="0A728BBF" w14:textId="77777777" w:rsidR="0011105D" w:rsidRPr="0011105D" w:rsidRDefault="0011105D" w:rsidP="0011105D">
      <w:pPr>
        <w:spacing w:line="240" w:lineRule="auto"/>
        <w:contextualSpacing/>
        <w:rPr>
          <w:rFonts w:ascii="Times New Roman" w:hAnsi="Times New Roman" w:cs="Times New Roman"/>
          <w:b/>
          <w:sz w:val="20"/>
          <w:szCs w:val="20"/>
        </w:rPr>
      </w:pPr>
    </w:p>
    <w:p w14:paraId="6767C559" w14:textId="77777777" w:rsidR="0011105D" w:rsidRPr="0011105D" w:rsidRDefault="0011105D" w:rsidP="0011105D">
      <w:pPr>
        <w:spacing w:line="240" w:lineRule="auto"/>
        <w:contextualSpacing/>
        <w:rPr>
          <w:rFonts w:ascii="Times New Roman" w:hAnsi="Times New Roman" w:cs="Times New Roman"/>
          <w:b/>
          <w:sz w:val="20"/>
          <w:szCs w:val="20"/>
        </w:rPr>
      </w:pPr>
    </w:p>
    <w:p w14:paraId="130AD28F" w14:textId="77777777" w:rsidR="0011105D" w:rsidRPr="0011105D" w:rsidRDefault="0011105D" w:rsidP="0011105D">
      <w:pPr>
        <w:spacing w:line="240" w:lineRule="auto"/>
        <w:contextualSpacing/>
        <w:jc w:val="center"/>
        <w:rPr>
          <w:rFonts w:ascii="Times New Roman" w:hAnsi="Times New Roman" w:cs="Times New Roman"/>
          <w:b/>
          <w:sz w:val="20"/>
          <w:szCs w:val="20"/>
        </w:rPr>
      </w:pPr>
    </w:p>
    <w:p w14:paraId="213C68A8" w14:textId="77777777" w:rsidR="0011105D" w:rsidRPr="0011105D" w:rsidRDefault="0011105D"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АКТ ПРИЕМА-ПЕРЕДАЧИ ЗЕМЕЛЬНОГО УЧАСТКА</w:t>
      </w:r>
    </w:p>
    <w:p w14:paraId="2587AB0E" w14:textId="77777777" w:rsidR="0011105D" w:rsidRPr="0011105D" w:rsidRDefault="0011105D" w:rsidP="0011105D">
      <w:pPr>
        <w:spacing w:line="240" w:lineRule="auto"/>
        <w:contextualSpacing/>
        <w:jc w:val="center"/>
        <w:rPr>
          <w:rFonts w:ascii="Times New Roman" w:hAnsi="Times New Roman" w:cs="Times New Roman"/>
          <w:b/>
          <w:sz w:val="20"/>
          <w:szCs w:val="20"/>
        </w:rPr>
      </w:pPr>
    </w:p>
    <w:p w14:paraId="60BA1080" w14:textId="77777777" w:rsidR="0011105D" w:rsidRPr="0011105D" w:rsidRDefault="0011105D" w:rsidP="0011105D">
      <w:pPr>
        <w:spacing w:line="240" w:lineRule="auto"/>
        <w:contextualSpacing/>
        <w:jc w:val="center"/>
        <w:rPr>
          <w:rFonts w:ascii="Times New Roman" w:hAnsi="Times New Roman" w:cs="Times New Roman"/>
          <w:b/>
          <w:sz w:val="20"/>
          <w:szCs w:val="20"/>
        </w:rPr>
      </w:pPr>
    </w:p>
    <w:p w14:paraId="5D17E53A" w14:textId="77777777" w:rsidR="0011105D" w:rsidRPr="0011105D" w:rsidRDefault="0011105D" w:rsidP="0011105D">
      <w:pPr>
        <w:spacing w:line="240" w:lineRule="auto"/>
        <w:contextualSpacing/>
        <w:rPr>
          <w:rFonts w:ascii="Times New Roman" w:hAnsi="Times New Roman" w:cs="Times New Roman"/>
          <w:sz w:val="20"/>
          <w:szCs w:val="20"/>
        </w:rPr>
      </w:pPr>
      <w:r w:rsidRPr="0011105D">
        <w:rPr>
          <w:rFonts w:ascii="Times New Roman" w:hAnsi="Times New Roman" w:cs="Times New Roman"/>
          <w:sz w:val="20"/>
          <w:szCs w:val="20"/>
        </w:rPr>
        <w:t xml:space="preserve">г. Приволжск                                                                                     </w:t>
      </w:r>
      <w:proofErr w:type="gramStart"/>
      <w:r w:rsidRPr="0011105D">
        <w:rPr>
          <w:rFonts w:ascii="Times New Roman" w:hAnsi="Times New Roman" w:cs="Times New Roman"/>
          <w:sz w:val="20"/>
          <w:szCs w:val="20"/>
        </w:rPr>
        <w:t xml:space="preserve">   «</w:t>
      </w:r>
      <w:proofErr w:type="gramEnd"/>
      <w:r w:rsidRPr="0011105D">
        <w:rPr>
          <w:rFonts w:ascii="Times New Roman" w:hAnsi="Times New Roman" w:cs="Times New Roman"/>
          <w:sz w:val="20"/>
          <w:szCs w:val="20"/>
        </w:rPr>
        <w:t>____»____________ 20__ года</w:t>
      </w:r>
    </w:p>
    <w:p w14:paraId="78C1BD08" w14:textId="77777777" w:rsidR="0011105D" w:rsidRPr="0011105D" w:rsidRDefault="0011105D" w:rsidP="0011105D">
      <w:pPr>
        <w:spacing w:line="240" w:lineRule="auto"/>
        <w:contextualSpacing/>
        <w:rPr>
          <w:rFonts w:ascii="Times New Roman" w:hAnsi="Times New Roman" w:cs="Times New Roman"/>
          <w:sz w:val="20"/>
          <w:szCs w:val="20"/>
        </w:rPr>
      </w:pPr>
    </w:p>
    <w:p w14:paraId="3B7DC961" w14:textId="77777777" w:rsidR="0011105D" w:rsidRPr="0011105D" w:rsidRDefault="0011105D" w:rsidP="0011105D">
      <w:pPr>
        <w:spacing w:line="240" w:lineRule="auto"/>
        <w:contextualSpacing/>
        <w:rPr>
          <w:rFonts w:ascii="Times New Roman" w:hAnsi="Times New Roman" w:cs="Times New Roman"/>
          <w:sz w:val="20"/>
          <w:szCs w:val="20"/>
        </w:rPr>
      </w:pPr>
      <w:r w:rsidRPr="0011105D">
        <w:rPr>
          <w:rFonts w:ascii="Times New Roman" w:hAnsi="Times New Roman" w:cs="Times New Roman"/>
          <w:sz w:val="20"/>
          <w:szCs w:val="20"/>
        </w:rPr>
        <w:t xml:space="preserve"> </w:t>
      </w:r>
    </w:p>
    <w:p w14:paraId="63A35040" w14:textId="77777777" w:rsidR="0011105D" w:rsidRPr="0011105D" w:rsidRDefault="0011105D" w:rsidP="0011105D">
      <w:pPr>
        <w:pStyle w:val="afa"/>
        <w:contextualSpacing/>
        <w:rPr>
          <w:sz w:val="20"/>
          <w:szCs w:val="20"/>
        </w:rPr>
      </w:pPr>
      <w:r w:rsidRPr="0011105D">
        <w:rPr>
          <w:sz w:val="20"/>
          <w:szCs w:val="20"/>
        </w:rPr>
        <w:tab/>
        <w:t xml:space="preserve">Арендодатель – Администрация </w:t>
      </w:r>
      <w:proofErr w:type="spellStart"/>
      <w:r w:rsidRPr="0011105D">
        <w:rPr>
          <w:sz w:val="20"/>
          <w:szCs w:val="20"/>
        </w:rPr>
        <w:t>Плесского</w:t>
      </w:r>
      <w:proofErr w:type="spellEnd"/>
      <w:r w:rsidRPr="0011105D">
        <w:rPr>
          <w:sz w:val="20"/>
          <w:szCs w:val="20"/>
        </w:rPr>
        <w:t xml:space="preserve"> городского поселения, в лице _________________________________________, действующая (-</w:t>
      </w:r>
      <w:proofErr w:type="spellStart"/>
      <w:r w:rsidRPr="0011105D">
        <w:rPr>
          <w:sz w:val="20"/>
          <w:szCs w:val="20"/>
        </w:rPr>
        <w:t>ий</w:t>
      </w:r>
      <w:proofErr w:type="spellEnd"/>
      <w:r w:rsidRPr="0011105D">
        <w:rPr>
          <w:sz w:val="20"/>
          <w:szCs w:val="20"/>
        </w:rPr>
        <w:t>) на основании _________________________________________</w:t>
      </w:r>
      <w:r w:rsidRPr="0011105D">
        <w:rPr>
          <w:b/>
          <w:sz w:val="20"/>
          <w:szCs w:val="20"/>
        </w:rPr>
        <w:t>,</w:t>
      </w:r>
    </w:p>
    <w:p w14:paraId="0B4A8211"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ab/>
      </w:r>
    </w:p>
    <w:p w14:paraId="446C7F59"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           ПЕРЕДАЛ </w:t>
      </w:r>
    </w:p>
    <w:p w14:paraId="115E4384"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850CBAF" w14:textId="77777777" w:rsidR="0011105D" w:rsidRPr="0011105D" w:rsidRDefault="0011105D" w:rsidP="0011105D">
      <w:pPr>
        <w:pStyle w:val="afa"/>
        <w:contextualSpacing/>
        <w:rPr>
          <w:sz w:val="20"/>
          <w:szCs w:val="20"/>
        </w:rPr>
      </w:pPr>
      <w:r w:rsidRPr="0011105D">
        <w:rPr>
          <w:sz w:val="20"/>
          <w:szCs w:val="20"/>
        </w:rPr>
        <w:tab/>
        <w:t>а, Арендатор - _____________________________________________________________________________</w:t>
      </w:r>
    </w:p>
    <w:p w14:paraId="7EA2E345" w14:textId="77777777" w:rsidR="0011105D" w:rsidRPr="0011105D" w:rsidRDefault="0011105D" w:rsidP="0011105D">
      <w:pPr>
        <w:pStyle w:val="afa"/>
        <w:contextualSpacing/>
        <w:jc w:val="center"/>
        <w:rPr>
          <w:sz w:val="20"/>
          <w:szCs w:val="20"/>
        </w:rPr>
      </w:pPr>
      <w:r w:rsidRPr="0011105D">
        <w:rPr>
          <w:sz w:val="20"/>
          <w:szCs w:val="20"/>
        </w:rPr>
        <w:t xml:space="preserve">                            (Ф.И.О., год рождения, паспортные данные, адрес регистрации)</w:t>
      </w:r>
    </w:p>
    <w:p w14:paraId="49F5C115" w14:textId="77777777" w:rsidR="0011105D" w:rsidRPr="0011105D" w:rsidRDefault="0011105D" w:rsidP="0011105D">
      <w:pPr>
        <w:spacing w:line="240" w:lineRule="auto"/>
        <w:contextualSpacing/>
        <w:rPr>
          <w:rFonts w:ascii="Times New Roman" w:hAnsi="Times New Roman" w:cs="Times New Roman"/>
          <w:sz w:val="20"/>
          <w:szCs w:val="20"/>
        </w:rPr>
      </w:pPr>
      <w:r w:rsidRPr="0011105D">
        <w:rPr>
          <w:rFonts w:ascii="Times New Roman" w:hAnsi="Times New Roman" w:cs="Times New Roman"/>
          <w:sz w:val="20"/>
          <w:szCs w:val="20"/>
        </w:rPr>
        <w:t xml:space="preserve"> </w:t>
      </w:r>
    </w:p>
    <w:p w14:paraId="73FD1592"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ab/>
        <w:t xml:space="preserve">ПРИНЯЛ </w:t>
      </w:r>
    </w:p>
    <w:p w14:paraId="4F31852A"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39CE714D" w14:textId="77777777" w:rsidR="0011105D" w:rsidRPr="0011105D" w:rsidRDefault="0011105D" w:rsidP="0011105D">
      <w:pPr>
        <w:pStyle w:val="ConsPlusTitle"/>
        <w:ind w:firstLine="708"/>
        <w:contextualSpacing/>
        <w:jc w:val="both"/>
        <w:rPr>
          <w:rFonts w:ascii="Times New Roman" w:hAnsi="Times New Roman" w:cs="Times New Roman"/>
          <w:b w:val="0"/>
          <w:sz w:val="20"/>
        </w:rPr>
      </w:pPr>
      <w:bookmarkStart w:id="20" w:name="_Hlk116544892"/>
      <w:r w:rsidRPr="0011105D">
        <w:rPr>
          <w:rFonts w:ascii="Times New Roman" w:hAnsi="Times New Roman" w:cs="Times New Roman"/>
          <w:b w:val="0"/>
          <w:sz w:val="20"/>
        </w:rPr>
        <w:t xml:space="preserve">земельный участок, расположенный по адресу: </w:t>
      </w:r>
      <w:r w:rsidRPr="0011105D">
        <w:rPr>
          <w:rFonts w:ascii="Times New Roman" w:hAnsi="Times New Roman" w:cs="Times New Roman"/>
          <w:b w:val="0"/>
          <w:sz w:val="20"/>
          <w:lang w:eastAsia="en-US"/>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b w:val="0"/>
          <w:sz w:val="20"/>
          <w:lang w:eastAsia="en-US"/>
        </w:rPr>
        <w:t>Плесское</w:t>
      </w:r>
      <w:proofErr w:type="spellEnd"/>
      <w:r w:rsidRPr="0011105D">
        <w:rPr>
          <w:rFonts w:ascii="Times New Roman" w:hAnsi="Times New Roman" w:cs="Times New Roman"/>
          <w:b w:val="0"/>
          <w:sz w:val="20"/>
          <w:lang w:eastAsia="en-US"/>
        </w:rPr>
        <w:t xml:space="preserve"> городское поселения, г. Плес, территория ГСК Вираж, земельный участок 16, общей площадью 28 </w:t>
      </w:r>
      <w:proofErr w:type="spellStart"/>
      <w:r w:rsidRPr="0011105D">
        <w:rPr>
          <w:rFonts w:ascii="Times New Roman" w:hAnsi="Times New Roman" w:cs="Times New Roman"/>
          <w:b w:val="0"/>
          <w:sz w:val="20"/>
          <w:lang w:eastAsia="en-US"/>
        </w:rPr>
        <w:t>кв.м</w:t>
      </w:r>
      <w:proofErr w:type="spellEnd"/>
      <w:r w:rsidRPr="0011105D">
        <w:rPr>
          <w:rFonts w:ascii="Times New Roman" w:hAnsi="Times New Roman" w:cs="Times New Roman"/>
          <w:b w:val="0"/>
          <w:sz w:val="20"/>
          <w:lang w:eastAsia="en-US"/>
        </w:rPr>
        <w:t>., с кадастровым номером 37:13:020120:206, категория земель «земли населенных пунктов»</w:t>
      </w:r>
      <w:r w:rsidRPr="0011105D">
        <w:rPr>
          <w:rFonts w:ascii="Times New Roman" w:hAnsi="Times New Roman" w:cs="Times New Roman"/>
          <w:b w:val="0"/>
          <w:sz w:val="20"/>
        </w:rPr>
        <w:t>, в границах, указанных в кадастровом паспорте земельного участка.</w:t>
      </w:r>
    </w:p>
    <w:bookmarkEnd w:id="20"/>
    <w:p w14:paraId="3FDD7708"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ab/>
        <w:t>Принятый земельный участок соответствует условиям договора аренды земельного участка от «____» ______________20___ г. № ___.</w:t>
      </w:r>
    </w:p>
    <w:p w14:paraId="2E2C4280" w14:textId="77777777" w:rsidR="0011105D" w:rsidRPr="0011105D" w:rsidRDefault="0011105D" w:rsidP="0011105D">
      <w:pPr>
        <w:spacing w:line="240" w:lineRule="auto"/>
        <w:ind w:firstLine="720"/>
        <w:contextualSpacing/>
        <w:jc w:val="both"/>
        <w:rPr>
          <w:rFonts w:ascii="Times New Roman" w:hAnsi="Times New Roman" w:cs="Times New Roman"/>
          <w:bCs/>
          <w:sz w:val="20"/>
          <w:szCs w:val="20"/>
        </w:rPr>
      </w:pPr>
      <w:r w:rsidRPr="0011105D">
        <w:rPr>
          <w:rFonts w:ascii="Times New Roman" w:hAnsi="Times New Roman" w:cs="Times New Roman"/>
          <w:sz w:val="20"/>
          <w:szCs w:val="20"/>
        </w:rPr>
        <w:t>Претензий по передаваемому земельному участку стороны друг к другу не имеют.</w:t>
      </w:r>
    </w:p>
    <w:p w14:paraId="7300051C" w14:textId="77777777" w:rsidR="0011105D" w:rsidRPr="0011105D" w:rsidRDefault="0011105D" w:rsidP="0011105D">
      <w:pPr>
        <w:spacing w:line="240" w:lineRule="auto"/>
        <w:ind w:firstLine="708"/>
        <w:contextualSpacing/>
        <w:jc w:val="both"/>
        <w:rPr>
          <w:rFonts w:ascii="Times New Roman" w:hAnsi="Times New Roman" w:cs="Times New Roman"/>
          <w:bCs/>
          <w:sz w:val="20"/>
          <w:szCs w:val="20"/>
        </w:rPr>
      </w:pPr>
      <w:r w:rsidRPr="0011105D">
        <w:rPr>
          <w:rFonts w:ascii="Times New Roman" w:hAnsi="Times New Roman" w:cs="Times New Roman"/>
          <w:bCs/>
          <w:sz w:val="20"/>
          <w:szCs w:val="20"/>
        </w:rPr>
        <w:t>Настоящим актом каждая из сторон по договору подтверждает, что обязательства сторон выполнены, у сторон нет друг к другу претензий по существу договора.</w:t>
      </w:r>
    </w:p>
    <w:p w14:paraId="62D0F07E"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bCs/>
          <w:sz w:val="20"/>
          <w:szCs w:val="20"/>
        </w:rPr>
        <w:t>Настоящий акт составлен в двух экземплярах, имеющих одинаковую юридическую силу.</w:t>
      </w:r>
    </w:p>
    <w:p w14:paraId="04A6EC37"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lastRenderedPageBreak/>
        <w:tab/>
        <w:t xml:space="preserve"> </w:t>
      </w:r>
    </w:p>
    <w:p w14:paraId="12C0B6AD"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62CC346"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ab/>
        <w:t>ПОДПИСИ СТОРОН:</w:t>
      </w:r>
    </w:p>
    <w:p w14:paraId="7E4BFF49"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448D8FD3"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Передающая </w:t>
      </w:r>
      <w:proofErr w:type="gramStart"/>
      <w:r w:rsidRPr="0011105D">
        <w:rPr>
          <w:rFonts w:ascii="Times New Roman" w:hAnsi="Times New Roman" w:cs="Times New Roman"/>
          <w:sz w:val="20"/>
          <w:szCs w:val="20"/>
        </w:rPr>
        <w:t xml:space="preserve">сторона:   </w:t>
      </w:r>
      <w:proofErr w:type="gramEnd"/>
      <w:r w:rsidRPr="0011105D">
        <w:rPr>
          <w:rFonts w:ascii="Times New Roman" w:hAnsi="Times New Roman" w:cs="Times New Roman"/>
          <w:sz w:val="20"/>
          <w:szCs w:val="20"/>
        </w:rPr>
        <w:t xml:space="preserve"> </w:t>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t xml:space="preserve">   Принимающая сторона:</w:t>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t xml:space="preserve">                                                                </w:t>
      </w:r>
    </w:p>
    <w:p w14:paraId="05D378AF"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__________________________________</w:t>
      </w:r>
    </w:p>
    <w:p w14:paraId="1CC97BB0"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789AC58F"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Адрес: 155555, Ивановская область, </w:t>
      </w:r>
    </w:p>
    <w:p w14:paraId="6499E8BF"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Приволжский р-н, г. Плес, ул. Советская, д. 9</w:t>
      </w:r>
    </w:p>
    <w:p w14:paraId="7F82D381"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58F9002F"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38902E2"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1A4082F4"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_______________ (________________)                       _____________ ___________________               </w:t>
      </w:r>
      <w:bookmarkEnd w:id="9"/>
      <w:bookmarkEnd w:id="10"/>
    </w:p>
    <w:p w14:paraId="700A0D4D" w14:textId="77777777" w:rsidR="00FE36C0" w:rsidRPr="0011105D" w:rsidRDefault="00FE36C0" w:rsidP="0011105D">
      <w:pPr>
        <w:spacing w:line="240" w:lineRule="auto"/>
        <w:contextualSpacing/>
        <w:jc w:val="center"/>
        <w:rPr>
          <w:rFonts w:ascii="Times New Roman" w:hAnsi="Times New Roman" w:cs="Times New Roman"/>
          <w:b/>
          <w:bCs/>
          <w:sz w:val="20"/>
          <w:szCs w:val="20"/>
        </w:rPr>
      </w:pPr>
    </w:p>
    <w:p w14:paraId="17F52FDE" w14:textId="77777777" w:rsidR="0011105D" w:rsidRDefault="0011105D" w:rsidP="0011105D">
      <w:pPr>
        <w:spacing w:line="240" w:lineRule="auto"/>
        <w:contextualSpacing/>
        <w:jc w:val="center"/>
        <w:rPr>
          <w:rFonts w:ascii="Times New Roman" w:hAnsi="Times New Roman" w:cs="Times New Roman"/>
          <w:b/>
          <w:bCs/>
          <w:sz w:val="20"/>
          <w:szCs w:val="20"/>
        </w:rPr>
      </w:pPr>
    </w:p>
    <w:p w14:paraId="35953096" w14:textId="77777777" w:rsidR="0011105D" w:rsidRDefault="0011105D" w:rsidP="0011105D">
      <w:pPr>
        <w:spacing w:line="240" w:lineRule="auto"/>
        <w:contextualSpacing/>
        <w:jc w:val="center"/>
        <w:rPr>
          <w:rFonts w:ascii="Times New Roman" w:hAnsi="Times New Roman" w:cs="Times New Roman"/>
          <w:b/>
          <w:bCs/>
          <w:sz w:val="20"/>
          <w:szCs w:val="20"/>
        </w:rPr>
      </w:pPr>
    </w:p>
    <w:p w14:paraId="29C6AEE8" w14:textId="343A2473" w:rsidR="00FE36C0" w:rsidRPr="0011105D" w:rsidRDefault="00FE36C0" w:rsidP="0011105D">
      <w:pPr>
        <w:spacing w:line="240" w:lineRule="auto"/>
        <w:contextualSpacing/>
        <w:jc w:val="center"/>
        <w:rPr>
          <w:rFonts w:ascii="Times New Roman" w:hAnsi="Times New Roman" w:cs="Times New Roman"/>
          <w:b/>
          <w:bCs/>
          <w:sz w:val="20"/>
          <w:szCs w:val="20"/>
        </w:rPr>
      </w:pPr>
      <w:r w:rsidRPr="0011105D">
        <w:rPr>
          <w:rFonts w:ascii="Times New Roman" w:hAnsi="Times New Roman" w:cs="Times New Roman"/>
          <w:noProof/>
          <w:sz w:val="20"/>
          <w:szCs w:val="20"/>
        </w:rPr>
        <w:drawing>
          <wp:inline distT="0" distB="0" distL="0" distR="0" wp14:anchorId="13AE88E7" wp14:editId="7DC0AA14">
            <wp:extent cx="466725" cy="5238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14:paraId="4630BB78"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АДМИНИСТРАЦИЯ ПЛЕССКОГО ГОРОДСКОГО ПОСЕЛЕНИЯ</w:t>
      </w:r>
    </w:p>
    <w:p w14:paraId="5694C57B"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ПРИВОЛЖСКОГО МУНИЦИПАЛЬНОГО РАЙОНА</w:t>
      </w:r>
    </w:p>
    <w:p w14:paraId="2468E630"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ИВАНОВСКОЙ ОБЛАСТИ</w:t>
      </w:r>
    </w:p>
    <w:p w14:paraId="0A352C9C" w14:textId="77777777" w:rsidR="00FE36C0" w:rsidRPr="0011105D" w:rsidRDefault="00FE36C0" w:rsidP="0011105D">
      <w:pPr>
        <w:spacing w:line="240" w:lineRule="auto"/>
        <w:contextualSpacing/>
        <w:jc w:val="center"/>
        <w:rPr>
          <w:rFonts w:ascii="Times New Roman" w:hAnsi="Times New Roman" w:cs="Times New Roman"/>
          <w:b/>
          <w:bCs/>
          <w:sz w:val="20"/>
          <w:szCs w:val="20"/>
        </w:rPr>
      </w:pPr>
      <w:r w:rsidRPr="0011105D">
        <w:rPr>
          <w:rFonts w:ascii="Times New Roman" w:hAnsi="Times New Roman" w:cs="Times New Roman"/>
          <w:b/>
          <w:bCs/>
          <w:sz w:val="20"/>
          <w:szCs w:val="20"/>
        </w:rPr>
        <w:t>ПОСТАНОВЛЕНИЕ</w:t>
      </w:r>
    </w:p>
    <w:p w14:paraId="34FD1D7C"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«06» сентября 2024 г.                                                                                                 № 147</w:t>
      </w:r>
    </w:p>
    <w:p w14:paraId="6D60FC74" w14:textId="77777777" w:rsidR="00FE36C0" w:rsidRPr="0011105D" w:rsidRDefault="00FE36C0" w:rsidP="0011105D">
      <w:pPr>
        <w:spacing w:line="240" w:lineRule="auto"/>
        <w:contextualSpacing/>
        <w:jc w:val="center"/>
        <w:rPr>
          <w:rFonts w:ascii="Times New Roman" w:hAnsi="Times New Roman" w:cs="Times New Roman"/>
          <w:bCs/>
          <w:sz w:val="20"/>
          <w:szCs w:val="20"/>
        </w:rPr>
      </w:pPr>
      <w:r w:rsidRPr="0011105D">
        <w:rPr>
          <w:rFonts w:ascii="Times New Roman" w:hAnsi="Times New Roman" w:cs="Times New Roman"/>
          <w:bCs/>
          <w:sz w:val="20"/>
          <w:szCs w:val="20"/>
        </w:rPr>
        <w:t>г. Плес</w:t>
      </w:r>
    </w:p>
    <w:p w14:paraId="761E0082" w14:textId="77777777" w:rsidR="00FE36C0" w:rsidRPr="0011105D" w:rsidRDefault="00FE36C0"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 xml:space="preserve">О проведении электронного аукциона на право заключения </w:t>
      </w:r>
    </w:p>
    <w:p w14:paraId="78066745" w14:textId="77777777" w:rsidR="00FE36C0" w:rsidRPr="0011105D" w:rsidRDefault="00FE36C0"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договора аренды земельного участка</w:t>
      </w:r>
    </w:p>
    <w:p w14:paraId="39262778" w14:textId="77777777" w:rsidR="00FE36C0" w:rsidRPr="0011105D" w:rsidRDefault="00FE36C0" w:rsidP="0011105D">
      <w:pPr>
        <w:pStyle w:val="ConsPlusTitle"/>
        <w:ind w:firstLine="567"/>
        <w:contextualSpacing/>
        <w:jc w:val="both"/>
        <w:rPr>
          <w:rFonts w:ascii="Times New Roman" w:hAnsi="Times New Roman" w:cs="Times New Roman"/>
          <w:b w:val="0"/>
          <w:sz w:val="20"/>
        </w:rPr>
      </w:pPr>
      <w:r w:rsidRPr="0011105D">
        <w:rPr>
          <w:rFonts w:ascii="Times New Roman" w:hAnsi="Times New Roman" w:cs="Times New Roman"/>
          <w:b w:val="0"/>
          <w:sz w:val="20"/>
        </w:rPr>
        <w:t xml:space="preserve">Руководствуясь ст. ст. 39.11, 39.12, 39.13 Земельного кодекса Российской Федерации, Уставом </w:t>
      </w:r>
      <w:proofErr w:type="spellStart"/>
      <w:r w:rsidRPr="0011105D">
        <w:rPr>
          <w:rFonts w:ascii="Times New Roman" w:hAnsi="Times New Roman" w:cs="Times New Roman"/>
          <w:b w:val="0"/>
          <w:sz w:val="20"/>
        </w:rPr>
        <w:t>Плесского</w:t>
      </w:r>
      <w:proofErr w:type="spellEnd"/>
      <w:r w:rsidRPr="0011105D">
        <w:rPr>
          <w:rFonts w:ascii="Times New Roman" w:hAnsi="Times New Roman" w:cs="Times New Roman"/>
          <w:b w:val="0"/>
          <w:sz w:val="20"/>
        </w:rPr>
        <w:t xml:space="preserve"> городского поселения, на основании решения комиссии, назначенной распоряжением администрации </w:t>
      </w:r>
      <w:proofErr w:type="spellStart"/>
      <w:r w:rsidRPr="0011105D">
        <w:rPr>
          <w:rFonts w:ascii="Times New Roman" w:hAnsi="Times New Roman" w:cs="Times New Roman"/>
          <w:b w:val="0"/>
          <w:sz w:val="20"/>
        </w:rPr>
        <w:t>Плесского</w:t>
      </w:r>
      <w:proofErr w:type="spellEnd"/>
      <w:r w:rsidRPr="0011105D">
        <w:rPr>
          <w:rFonts w:ascii="Times New Roman" w:hAnsi="Times New Roman" w:cs="Times New Roman"/>
          <w:b w:val="0"/>
          <w:sz w:val="20"/>
        </w:rPr>
        <w:t xml:space="preserve"> городского поселения от 05.09.2024   № 107 «О создании аукционной комиссии для проведения аукциона в электронной форме на право заключения договора аренды земельного участка» (протокол № 1 от 06.09.2024), администрация </w:t>
      </w:r>
      <w:proofErr w:type="spellStart"/>
      <w:r w:rsidRPr="0011105D">
        <w:rPr>
          <w:rFonts w:ascii="Times New Roman" w:hAnsi="Times New Roman" w:cs="Times New Roman"/>
          <w:b w:val="0"/>
          <w:sz w:val="20"/>
        </w:rPr>
        <w:t>Плесского</w:t>
      </w:r>
      <w:proofErr w:type="spellEnd"/>
      <w:r w:rsidRPr="0011105D">
        <w:rPr>
          <w:rFonts w:ascii="Times New Roman" w:hAnsi="Times New Roman" w:cs="Times New Roman"/>
          <w:b w:val="0"/>
          <w:sz w:val="20"/>
        </w:rPr>
        <w:t xml:space="preserve"> городского поселения</w:t>
      </w:r>
    </w:p>
    <w:p w14:paraId="07C501DC" w14:textId="77777777" w:rsidR="00FE36C0" w:rsidRPr="0011105D" w:rsidRDefault="00FE36C0" w:rsidP="0011105D">
      <w:pPr>
        <w:pStyle w:val="ConsPlusTitle"/>
        <w:ind w:firstLine="567"/>
        <w:contextualSpacing/>
        <w:jc w:val="center"/>
        <w:rPr>
          <w:rFonts w:ascii="Times New Roman" w:hAnsi="Times New Roman" w:cs="Times New Roman"/>
          <w:b w:val="0"/>
          <w:sz w:val="20"/>
        </w:rPr>
      </w:pPr>
      <w:r w:rsidRPr="0011105D">
        <w:rPr>
          <w:rFonts w:ascii="Times New Roman" w:hAnsi="Times New Roman" w:cs="Times New Roman"/>
          <w:bCs/>
          <w:sz w:val="20"/>
        </w:rPr>
        <w:t>ПОСТАНОВЛЯЕТ:</w:t>
      </w:r>
    </w:p>
    <w:p w14:paraId="2BE5118A" w14:textId="77777777" w:rsidR="00FE36C0" w:rsidRPr="0011105D" w:rsidRDefault="00FE36C0" w:rsidP="0011105D">
      <w:pPr>
        <w:spacing w:line="240" w:lineRule="auto"/>
        <w:ind w:firstLine="567"/>
        <w:contextualSpacing/>
        <w:jc w:val="both"/>
        <w:rPr>
          <w:rFonts w:ascii="Times New Roman" w:hAnsi="Times New Roman" w:cs="Times New Roman"/>
          <w:bCs/>
          <w:sz w:val="20"/>
          <w:szCs w:val="20"/>
        </w:rPr>
      </w:pPr>
      <w:r w:rsidRPr="0011105D">
        <w:rPr>
          <w:rFonts w:ascii="Times New Roman" w:hAnsi="Times New Roman" w:cs="Times New Roman"/>
          <w:sz w:val="20"/>
          <w:szCs w:val="20"/>
        </w:rPr>
        <w:t>1.</w:t>
      </w:r>
      <w:r w:rsidRPr="0011105D">
        <w:rPr>
          <w:rFonts w:ascii="Times New Roman" w:hAnsi="Times New Roman" w:cs="Times New Roman"/>
          <w:bCs/>
          <w:sz w:val="20"/>
          <w:szCs w:val="20"/>
        </w:rPr>
        <w:t xml:space="preserve"> Провести электронный аукцион на право заключения договора аренды земельного участка, расположенного по адресу: Российская Федерация, Ивановская область, Приволжский муниципальный район, </w:t>
      </w:r>
      <w:proofErr w:type="spellStart"/>
      <w:r w:rsidRPr="0011105D">
        <w:rPr>
          <w:rFonts w:ascii="Times New Roman" w:hAnsi="Times New Roman" w:cs="Times New Roman"/>
          <w:bCs/>
          <w:sz w:val="20"/>
          <w:szCs w:val="20"/>
        </w:rPr>
        <w:t>Плесское</w:t>
      </w:r>
      <w:proofErr w:type="spellEnd"/>
      <w:r w:rsidRPr="0011105D">
        <w:rPr>
          <w:rFonts w:ascii="Times New Roman" w:hAnsi="Times New Roman" w:cs="Times New Roman"/>
          <w:bCs/>
          <w:sz w:val="20"/>
          <w:szCs w:val="20"/>
        </w:rPr>
        <w:t xml:space="preserve"> городское поселения, г. Плес, территория ГСК Вираж, земельный участок 18, общей площадью 28 </w:t>
      </w:r>
      <w:proofErr w:type="spellStart"/>
      <w:r w:rsidRPr="0011105D">
        <w:rPr>
          <w:rFonts w:ascii="Times New Roman" w:hAnsi="Times New Roman" w:cs="Times New Roman"/>
          <w:bCs/>
          <w:sz w:val="20"/>
          <w:szCs w:val="20"/>
        </w:rPr>
        <w:t>кв.м</w:t>
      </w:r>
      <w:proofErr w:type="spellEnd"/>
      <w:r w:rsidRPr="0011105D">
        <w:rPr>
          <w:rFonts w:ascii="Times New Roman" w:hAnsi="Times New Roman" w:cs="Times New Roman"/>
          <w:bCs/>
          <w:sz w:val="20"/>
          <w:szCs w:val="20"/>
        </w:rPr>
        <w:t>., с кадастровым номером 37:13:020120:205, категория земель «земли населенных пунктов», разрешенное использование «для строительства индивидуального гаража».</w:t>
      </w:r>
    </w:p>
    <w:p w14:paraId="0DDEB2F4" w14:textId="77777777" w:rsidR="00FE36C0" w:rsidRPr="0011105D" w:rsidRDefault="00FE36C0" w:rsidP="0011105D">
      <w:pPr>
        <w:pStyle w:val="ConsPlusTitle"/>
        <w:ind w:firstLine="567"/>
        <w:contextualSpacing/>
        <w:jc w:val="both"/>
        <w:rPr>
          <w:rFonts w:ascii="Times New Roman" w:hAnsi="Times New Roman" w:cs="Times New Roman"/>
          <w:b w:val="0"/>
          <w:sz w:val="20"/>
          <w:lang w:eastAsia="en-US"/>
        </w:rPr>
      </w:pPr>
      <w:r w:rsidRPr="0011105D">
        <w:rPr>
          <w:rFonts w:ascii="Times New Roman" w:hAnsi="Times New Roman" w:cs="Times New Roman"/>
          <w:b w:val="0"/>
          <w:sz w:val="20"/>
          <w:lang w:eastAsia="en-US"/>
        </w:rPr>
        <w:t>2. Установить начальный размер годовой арендной платы за земельный участок в соответствии с п.14 ст. 39.11 Земельного кодекса Российской Федерации в размере полутора процентов кадастровой стоимости такого земельного участка:</w:t>
      </w:r>
    </w:p>
    <w:p w14:paraId="3383E99F"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 704,20 (семьсот четыре) рубля 20 копеек. Кадастровая стоимость составляет 46 947,04 (сорок шесть тысяч девятьсот сорок семь) рублей 04 копейки.</w:t>
      </w:r>
    </w:p>
    <w:p w14:paraId="66A64E54"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3. Срок аренды земельного участка установить: 10 (десять) лет.</w:t>
      </w:r>
    </w:p>
    <w:p w14:paraId="1517D6FE" w14:textId="77777777" w:rsidR="00FE36C0" w:rsidRPr="0011105D" w:rsidRDefault="00FE36C0" w:rsidP="0011105D">
      <w:pPr>
        <w:pStyle w:val="ConsPlusTitle"/>
        <w:ind w:firstLine="567"/>
        <w:contextualSpacing/>
        <w:jc w:val="both"/>
        <w:rPr>
          <w:rFonts w:ascii="Times New Roman" w:hAnsi="Times New Roman" w:cs="Times New Roman"/>
          <w:b w:val="0"/>
          <w:bCs/>
          <w:sz w:val="20"/>
        </w:rPr>
      </w:pPr>
      <w:r w:rsidRPr="0011105D">
        <w:rPr>
          <w:rFonts w:ascii="Times New Roman" w:hAnsi="Times New Roman" w:cs="Times New Roman"/>
          <w:b w:val="0"/>
          <w:bCs/>
          <w:sz w:val="20"/>
        </w:rPr>
        <w:t xml:space="preserve">4. Величина повышения начального размера арендной платы («шаг аукциона»): 3%.  </w:t>
      </w:r>
    </w:p>
    <w:p w14:paraId="4E9F8605" w14:textId="77777777" w:rsidR="00FE36C0" w:rsidRPr="0011105D" w:rsidRDefault="00FE36C0" w:rsidP="0011105D">
      <w:pPr>
        <w:shd w:val="clear" w:color="auto" w:fill="FFFFFF"/>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5. Задаток для участия в электронном аукционе установить в размере 20% от начального размера арендной платы.</w:t>
      </w:r>
    </w:p>
    <w:p w14:paraId="58E54D0D"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6. Заместителю главы администрации по вопросам охраны объектов культурного наследия и городского хозяйства: </w:t>
      </w:r>
    </w:p>
    <w:p w14:paraId="6FC9C064"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 опубликовать в информационном бюллетене «Вестник Совета и администрации </w:t>
      </w:r>
      <w:proofErr w:type="spellStart"/>
      <w:r w:rsidRPr="0011105D">
        <w:rPr>
          <w:rFonts w:ascii="Times New Roman" w:hAnsi="Times New Roman" w:cs="Times New Roman"/>
          <w:sz w:val="20"/>
          <w:szCs w:val="20"/>
        </w:rPr>
        <w:t>Плесского</w:t>
      </w:r>
      <w:proofErr w:type="spellEnd"/>
      <w:r w:rsidRPr="0011105D">
        <w:rPr>
          <w:rFonts w:ascii="Times New Roman" w:hAnsi="Times New Roman" w:cs="Times New Roman"/>
          <w:sz w:val="20"/>
          <w:szCs w:val="20"/>
        </w:rPr>
        <w:t xml:space="preserve"> городского поселения»</w:t>
      </w:r>
      <w:r w:rsidRPr="0011105D">
        <w:rPr>
          <w:rFonts w:ascii="Times New Roman" w:hAnsi="Times New Roman" w:cs="Times New Roman"/>
          <w:snapToGrid w:val="0"/>
          <w:sz w:val="20"/>
          <w:szCs w:val="20"/>
        </w:rPr>
        <w:t xml:space="preserve">, на сайте </w:t>
      </w:r>
      <w:proofErr w:type="spellStart"/>
      <w:r w:rsidRPr="0011105D">
        <w:rPr>
          <w:rFonts w:ascii="Times New Roman" w:hAnsi="Times New Roman" w:cs="Times New Roman"/>
          <w:snapToGrid w:val="0"/>
          <w:sz w:val="20"/>
          <w:szCs w:val="20"/>
        </w:rPr>
        <w:t>Плесского</w:t>
      </w:r>
      <w:proofErr w:type="spellEnd"/>
      <w:r w:rsidRPr="0011105D">
        <w:rPr>
          <w:rFonts w:ascii="Times New Roman" w:hAnsi="Times New Roman" w:cs="Times New Roman"/>
          <w:snapToGrid w:val="0"/>
          <w:sz w:val="20"/>
          <w:szCs w:val="20"/>
        </w:rPr>
        <w:t xml:space="preserve"> городского поселения,</w:t>
      </w:r>
      <w:r w:rsidRPr="0011105D">
        <w:rPr>
          <w:rFonts w:ascii="Times New Roman" w:hAnsi="Times New Roman" w:cs="Times New Roman"/>
          <w:sz w:val="20"/>
          <w:szCs w:val="20"/>
        </w:rPr>
        <w:t xml:space="preserve"> </w:t>
      </w:r>
      <w:r w:rsidRPr="0011105D">
        <w:rPr>
          <w:rFonts w:ascii="Times New Roman" w:hAnsi="Times New Roman" w:cs="Times New Roman"/>
          <w:snapToGrid w:val="0"/>
          <w:sz w:val="20"/>
          <w:szCs w:val="20"/>
        </w:rPr>
        <w:t xml:space="preserve">а также на официальном </w:t>
      </w:r>
      <w:r w:rsidRPr="0011105D">
        <w:rPr>
          <w:rFonts w:ascii="Times New Roman" w:hAnsi="Times New Roman" w:cs="Times New Roman"/>
          <w:sz w:val="20"/>
          <w:szCs w:val="20"/>
        </w:rPr>
        <w:t xml:space="preserve">сайте </w:t>
      </w:r>
      <w:hyperlink r:id="rId17" w:history="1">
        <w:r w:rsidRPr="0011105D">
          <w:rPr>
            <w:rStyle w:val="a4"/>
            <w:rFonts w:ascii="Times New Roman" w:hAnsi="Times New Roman" w:cs="Times New Roman"/>
            <w:sz w:val="20"/>
            <w:szCs w:val="20"/>
          </w:rPr>
          <w:t>www.torgi.gov.ru</w:t>
        </w:r>
      </w:hyperlink>
      <w:r w:rsidRPr="0011105D">
        <w:rPr>
          <w:rFonts w:ascii="Times New Roman" w:hAnsi="Times New Roman" w:cs="Times New Roman"/>
          <w:sz w:val="20"/>
          <w:szCs w:val="20"/>
        </w:rPr>
        <w:t xml:space="preserve"> настоящее постановление и извещение о проведении аукциона не менее чем за 30 дней до даты проведения аукциона;</w:t>
      </w:r>
    </w:p>
    <w:p w14:paraId="29E69FE9"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 обеспечить прием заявок от претендентов на участие в электронном аукционе.</w:t>
      </w:r>
    </w:p>
    <w:p w14:paraId="0F91708F" w14:textId="77777777" w:rsidR="00FE36C0" w:rsidRPr="0011105D" w:rsidRDefault="00FE36C0" w:rsidP="0011105D">
      <w:pPr>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7. Контроль исполнения настоящего постановления оставляю за собой.</w:t>
      </w:r>
    </w:p>
    <w:p w14:paraId="5997D94B" w14:textId="77777777" w:rsidR="00FE36C0" w:rsidRPr="0011105D" w:rsidRDefault="00FE36C0" w:rsidP="0011105D">
      <w:pPr>
        <w:shd w:val="clear" w:color="auto" w:fill="FFFFFF"/>
        <w:spacing w:line="240" w:lineRule="auto"/>
        <w:ind w:firstLine="567"/>
        <w:contextualSpacing/>
        <w:jc w:val="both"/>
        <w:rPr>
          <w:rFonts w:ascii="Times New Roman" w:hAnsi="Times New Roman" w:cs="Times New Roman"/>
          <w:sz w:val="20"/>
          <w:szCs w:val="20"/>
        </w:rPr>
      </w:pPr>
      <w:r w:rsidRPr="0011105D">
        <w:rPr>
          <w:rFonts w:ascii="Times New Roman" w:hAnsi="Times New Roman" w:cs="Times New Roman"/>
          <w:sz w:val="20"/>
          <w:szCs w:val="20"/>
        </w:rPr>
        <w:t>8. Настоящее постановление вступает в силу со дня подписания.</w:t>
      </w:r>
    </w:p>
    <w:p w14:paraId="3177E6B1" w14:textId="77777777" w:rsidR="00FE36C0" w:rsidRPr="0011105D" w:rsidRDefault="00FE36C0" w:rsidP="0011105D">
      <w:pPr>
        <w:shd w:val="clear" w:color="auto" w:fill="FFFFFF"/>
        <w:spacing w:line="240" w:lineRule="auto"/>
        <w:ind w:firstLine="567"/>
        <w:contextualSpacing/>
        <w:jc w:val="both"/>
        <w:rPr>
          <w:rFonts w:ascii="Times New Roman" w:hAnsi="Times New Roman" w:cs="Times New Roman"/>
          <w:sz w:val="20"/>
          <w:szCs w:val="20"/>
        </w:rPr>
      </w:pPr>
    </w:p>
    <w:p w14:paraId="5FD9E2F9" w14:textId="77777777" w:rsidR="00FE36C0" w:rsidRPr="0011105D" w:rsidRDefault="00FE36C0" w:rsidP="0011105D">
      <w:pPr>
        <w:pStyle w:val="af5"/>
        <w:contextualSpacing/>
        <w:jc w:val="both"/>
        <w:rPr>
          <w:b/>
          <w:sz w:val="20"/>
          <w:szCs w:val="20"/>
        </w:rPr>
      </w:pPr>
    </w:p>
    <w:p w14:paraId="44E56005" w14:textId="77777777" w:rsidR="00FE36C0" w:rsidRPr="0011105D" w:rsidRDefault="00FE36C0" w:rsidP="0011105D">
      <w:pPr>
        <w:pStyle w:val="af5"/>
        <w:ind w:firstLine="567"/>
        <w:contextualSpacing/>
        <w:jc w:val="both"/>
        <w:rPr>
          <w:b/>
          <w:sz w:val="20"/>
          <w:szCs w:val="20"/>
        </w:rPr>
      </w:pPr>
      <w:proofErr w:type="spellStart"/>
      <w:r w:rsidRPr="0011105D">
        <w:rPr>
          <w:b/>
          <w:sz w:val="20"/>
          <w:szCs w:val="20"/>
        </w:rPr>
        <w:t>Врип</w:t>
      </w:r>
      <w:proofErr w:type="spellEnd"/>
      <w:r w:rsidRPr="0011105D">
        <w:rPr>
          <w:b/>
          <w:sz w:val="20"/>
          <w:szCs w:val="20"/>
        </w:rPr>
        <w:t xml:space="preserve"> главы</w:t>
      </w:r>
    </w:p>
    <w:p w14:paraId="2EA1796F" w14:textId="77777777" w:rsidR="00FE36C0" w:rsidRPr="0011105D" w:rsidRDefault="00FE36C0" w:rsidP="0011105D">
      <w:pPr>
        <w:pStyle w:val="af5"/>
        <w:ind w:firstLine="567"/>
        <w:contextualSpacing/>
        <w:jc w:val="both"/>
        <w:rPr>
          <w:b/>
          <w:sz w:val="20"/>
          <w:szCs w:val="20"/>
        </w:rPr>
      </w:pPr>
      <w:proofErr w:type="spellStart"/>
      <w:r w:rsidRPr="0011105D">
        <w:rPr>
          <w:b/>
          <w:sz w:val="20"/>
          <w:szCs w:val="20"/>
        </w:rPr>
        <w:t>Плесского</w:t>
      </w:r>
      <w:proofErr w:type="spellEnd"/>
      <w:r w:rsidRPr="0011105D">
        <w:rPr>
          <w:b/>
          <w:sz w:val="20"/>
          <w:szCs w:val="20"/>
        </w:rPr>
        <w:t xml:space="preserve"> городского поселения                                                                       С.В. Корнилова</w:t>
      </w:r>
    </w:p>
    <w:p w14:paraId="6DC624C7" w14:textId="77777777" w:rsidR="0011105D" w:rsidRDefault="0011105D" w:rsidP="0011105D">
      <w:pPr>
        <w:pStyle w:val="Default"/>
        <w:contextualSpacing/>
        <w:jc w:val="center"/>
        <w:rPr>
          <w:b/>
          <w:bCs/>
          <w:sz w:val="20"/>
          <w:szCs w:val="20"/>
        </w:rPr>
      </w:pPr>
    </w:p>
    <w:p w14:paraId="28039EDA" w14:textId="77777777" w:rsidR="0011105D" w:rsidRDefault="0011105D" w:rsidP="0011105D">
      <w:pPr>
        <w:pStyle w:val="Default"/>
        <w:contextualSpacing/>
        <w:jc w:val="center"/>
        <w:rPr>
          <w:b/>
          <w:bCs/>
          <w:sz w:val="20"/>
          <w:szCs w:val="20"/>
        </w:rPr>
      </w:pPr>
    </w:p>
    <w:p w14:paraId="573F5711" w14:textId="657DD93B" w:rsidR="0011105D" w:rsidRPr="0011105D" w:rsidRDefault="0011105D" w:rsidP="0011105D">
      <w:pPr>
        <w:pStyle w:val="Default"/>
        <w:contextualSpacing/>
        <w:jc w:val="center"/>
        <w:rPr>
          <w:sz w:val="20"/>
          <w:szCs w:val="20"/>
        </w:rPr>
      </w:pPr>
      <w:r w:rsidRPr="0011105D">
        <w:rPr>
          <w:b/>
          <w:bCs/>
          <w:sz w:val="20"/>
          <w:szCs w:val="20"/>
        </w:rPr>
        <w:lastRenderedPageBreak/>
        <w:t xml:space="preserve">Администрация </w:t>
      </w:r>
      <w:proofErr w:type="spellStart"/>
      <w:r w:rsidRPr="0011105D">
        <w:rPr>
          <w:b/>
          <w:bCs/>
          <w:sz w:val="20"/>
          <w:szCs w:val="20"/>
        </w:rPr>
        <w:t>Плесского</w:t>
      </w:r>
      <w:proofErr w:type="spellEnd"/>
      <w:r w:rsidRPr="0011105D">
        <w:rPr>
          <w:b/>
          <w:bCs/>
          <w:sz w:val="20"/>
          <w:szCs w:val="20"/>
        </w:rPr>
        <w:t xml:space="preserve"> городского поселения</w:t>
      </w:r>
    </w:p>
    <w:p w14:paraId="33FC1BC4" w14:textId="77777777" w:rsidR="0011105D" w:rsidRPr="0011105D" w:rsidRDefault="0011105D" w:rsidP="0011105D">
      <w:pPr>
        <w:autoSpaceDE w:val="0"/>
        <w:autoSpaceDN w:val="0"/>
        <w:adjustRightInd w:val="0"/>
        <w:spacing w:line="240" w:lineRule="auto"/>
        <w:ind w:firstLine="540"/>
        <w:contextualSpacing/>
        <w:jc w:val="center"/>
        <w:rPr>
          <w:rFonts w:ascii="Times New Roman" w:hAnsi="Times New Roman" w:cs="Times New Roman"/>
          <w:b/>
          <w:sz w:val="20"/>
          <w:szCs w:val="20"/>
        </w:rPr>
      </w:pPr>
      <w:r w:rsidRPr="0011105D">
        <w:rPr>
          <w:rFonts w:ascii="Times New Roman" w:hAnsi="Times New Roman" w:cs="Times New Roman"/>
          <w:b/>
          <w:bCs/>
          <w:sz w:val="20"/>
          <w:szCs w:val="20"/>
        </w:rPr>
        <w:t>сообщает о проведении аукциона в электронной форме</w:t>
      </w:r>
      <w:r w:rsidRPr="0011105D">
        <w:rPr>
          <w:rFonts w:ascii="Times New Roman" w:hAnsi="Times New Roman" w:cs="Times New Roman"/>
          <w:sz w:val="20"/>
          <w:szCs w:val="20"/>
        </w:rPr>
        <w:t xml:space="preserve"> </w:t>
      </w:r>
      <w:r w:rsidRPr="0011105D">
        <w:rPr>
          <w:rFonts w:ascii="Times New Roman" w:hAnsi="Times New Roman" w:cs="Times New Roman"/>
          <w:b/>
          <w:sz w:val="20"/>
          <w:szCs w:val="20"/>
        </w:rPr>
        <w:t>на право заключения договора аренды земельного участка</w:t>
      </w:r>
    </w:p>
    <w:p w14:paraId="519EF7FB" w14:textId="77777777" w:rsidR="0011105D" w:rsidRPr="0011105D" w:rsidRDefault="0011105D" w:rsidP="0011105D">
      <w:pPr>
        <w:pStyle w:val="Default"/>
        <w:contextualSpacing/>
        <w:jc w:val="center"/>
        <w:rPr>
          <w:b/>
          <w:bCs/>
          <w:sz w:val="20"/>
          <w:szCs w:val="20"/>
        </w:rPr>
      </w:pPr>
      <w:r w:rsidRPr="0011105D">
        <w:rPr>
          <w:b/>
          <w:bCs/>
          <w:sz w:val="20"/>
          <w:szCs w:val="20"/>
        </w:rPr>
        <w:t>I. Общие положения</w:t>
      </w:r>
    </w:p>
    <w:p w14:paraId="364615B2" w14:textId="2DF1D2AF" w:rsidR="0011105D" w:rsidRPr="0011105D" w:rsidRDefault="0011105D" w:rsidP="0011105D">
      <w:pPr>
        <w:pStyle w:val="Default"/>
        <w:contextualSpacing/>
        <w:jc w:val="center"/>
        <w:rPr>
          <w:sz w:val="20"/>
          <w:szCs w:val="20"/>
        </w:rPr>
      </w:pPr>
      <w:r w:rsidRPr="0011105D">
        <w:rPr>
          <w:b/>
          <w:bCs/>
          <w:sz w:val="20"/>
          <w:szCs w:val="20"/>
        </w:rPr>
        <w:tab/>
      </w:r>
      <w:r w:rsidRPr="0011105D">
        <w:rPr>
          <w:sz w:val="20"/>
          <w:szCs w:val="20"/>
        </w:rPr>
        <w:t>1. Основание проведения торгов: Земельный кодекс Российской Федерации</w:t>
      </w:r>
      <w:r w:rsidRPr="0011105D">
        <w:rPr>
          <w:rFonts w:eastAsia="Calibri"/>
          <w:sz w:val="20"/>
          <w:szCs w:val="20"/>
          <w:lang w:eastAsia="en-US"/>
        </w:rPr>
        <w:t xml:space="preserve">, </w:t>
      </w:r>
      <w:r w:rsidRPr="0011105D">
        <w:rPr>
          <w:sz w:val="20"/>
          <w:szCs w:val="20"/>
        </w:rPr>
        <w:t>Гражданский кодекс Российской Федерации,</w:t>
      </w:r>
      <w:r w:rsidRPr="0011105D">
        <w:rPr>
          <w:rFonts w:eastAsia="Calibri"/>
          <w:sz w:val="20"/>
          <w:szCs w:val="20"/>
          <w:lang w:eastAsia="en-US"/>
        </w:rPr>
        <w:t xml:space="preserve"> Устав </w:t>
      </w:r>
      <w:proofErr w:type="spellStart"/>
      <w:r w:rsidRPr="0011105D">
        <w:rPr>
          <w:rFonts w:eastAsia="Calibri"/>
          <w:sz w:val="20"/>
          <w:szCs w:val="20"/>
          <w:lang w:eastAsia="en-US"/>
        </w:rPr>
        <w:t>Плесского</w:t>
      </w:r>
      <w:proofErr w:type="spellEnd"/>
      <w:r w:rsidRPr="0011105D">
        <w:rPr>
          <w:rFonts w:eastAsia="Calibri"/>
          <w:sz w:val="20"/>
          <w:szCs w:val="20"/>
          <w:lang w:eastAsia="en-US"/>
        </w:rPr>
        <w:t xml:space="preserve"> городского поселения Приволжского муниципального района Ивановской области, </w:t>
      </w:r>
      <w:r w:rsidRPr="0011105D">
        <w:rPr>
          <w:sz w:val="20"/>
          <w:szCs w:val="20"/>
        </w:rPr>
        <w:t xml:space="preserve">на основании решения комиссии, назначенной распоряжением администрации </w:t>
      </w:r>
      <w:proofErr w:type="spellStart"/>
      <w:r w:rsidRPr="0011105D">
        <w:rPr>
          <w:sz w:val="20"/>
          <w:szCs w:val="20"/>
        </w:rPr>
        <w:t>Плесского</w:t>
      </w:r>
      <w:proofErr w:type="spellEnd"/>
      <w:r w:rsidRPr="0011105D">
        <w:rPr>
          <w:sz w:val="20"/>
          <w:szCs w:val="20"/>
        </w:rPr>
        <w:t xml:space="preserve"> городского поселения от 05.09.2024  № 107 «О создании аукционной комиссии для проведения аукциона в электронной форме на право заключения договора аренды земельного участка»,</w:t>
      </w:r>
      <w:r w:rsidRPr="0011105D">
        <w:rPr>
          <w:rFonts w:eastAsia="Calibri"/>
          <w:sz w:val="20"/>
          <w:szCs w:val="20"/>
        </w:rPr>
        <w:t xml:space="preserve"> постановление администрации </w:t>
      </w:r>
      <w:proofErr w:type="spellStart"/>
      <w:r w:rsidRPr="0011105D">
        <w:rPr>
          <w:rFonts w:eastAsia="Calibri"/>
          <w:sz w:val="20"/>
          <w:szCs w:val="20"/>
        </w:rPr>
        <w:t>Плесского</w:t>
      </w:r>
      <w:proofErr w:type="spellEnd"/>
      <w:r w:rsidRPr="0011105D">
        <w:rPr>
          <w:rFonts w:eastAsia="Calibri"/>
          <w:sz w:val="20"/>
          <w:szCs w:val="20"/>
        </w:rPr>
        <w:t xml:space="preserve"> городского поселения </w:t>
      </w:r>
      <w:r w:rsidRPr="0011105D">
        <w:rPr>
          <w:sz w:val="20"/>
          <w:szCs w:val="20"/>
        </w:rPr>
        <w:t>от 06.09.2024   № 147 «О проведении электронного аукциона на право заключения договора аренды земельного участка»</w:t>
      </w:r>
    </w:p>
    <w:p w14:paraId="39BB234F" w14:textId="77777777" w:rsidR="0011105D" w:rsidRPr="0011105D" w:rsidRDefault="0011105D" w:rsidP="0011105D">
      <w:pPr>
        <w:pStyle w:val="ConsPlusTitle"/>
        <w:ind w:firstLine="708"/>
        <w:contextualSpacing/>
        <w:jc w:val="both"/>
        <w:rPr>
          <w:rFonts w:ascii="Times New Roman" w:hAnsi="Times New Roman" w:cs="Times New Roman"/>
          <w:b w:val="0"/>
          <w:sz w:val="20"/>
        </w:rPr>
      </w:pPr>
      <w:r w:rsidRPr="0011105D">
        <w:rPr>
          <w:rFonts w:ascii="Times New Roman" w:hAnsi="Times New Roman" w:cs="Times New Roman"/>
          <w:sz w:val="20"/>
        </w:rPr>
        <w:t xml:space="preserve">2. Арендодатель: </w:t>
      </w:r>
      <w:r w:rsidRPr="0011105D">
        <w:rPr>
          <w:rFonts w:ascii="Times New Roman" w:hAnsi="Times New Roman" w:cs="Times New Roman"/>
          <w:b w:val="0"/>
          <w:sz w:val="20"/>
        </w:rPr>
        <w:t xml:space="preserve">Администрация </w:t>
      </w:r>
      <w:proofErr w:type="spellStart"/>
      <w:r w:rsidRPr="0011105D">
        <w:rPr>
          <w:rFonts w:ascii="Times New Roman" w:hAnsi="Times New Roman" w:cs="Times New Roman"/>
          <w:b w:val="0"/>
          <w:sz w:val="20"/>
        </w:rPr>
        <w:t>Плесского</w:t>
      </w:r>
      <w:proofErr w:type="spellEnd"/>
      <w:r w:rsidRPr="0011105D">
        <w:rPr>
          <w:rFonts w:ascii="Times New Roman" w:hAnsi="Times New Roman" w:cs="Times New Roman"/>
          <w:b w:val="0"/>
          <w:sz w:val="20"/>
        </w:rPr>
        <w:t xml:space="preserve"> городского поселения Приволжского муниципального района Ивановской области.</w:t>
      </w:r>
    </w:p>
    <w:p w14:paraId="5B4658C7"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3. Организатор торгов (Организатор): </w:t>
      </w:r>
      <w:r w:rsidRPr="0011105D">
        <w:rPr>
          <w:sz w:val="20"/>
          <w:szCs w:val="20"/>
        </w:rPr>
        <w:t xml:space="preserve">Администрация </w:t>
      </w:r>
      <w:proofErr w:type="spellStart"/>
      <w:r w:rsidRPr="0011105D">
        <w:rPr>
          <w:sz w:val="20"/>
          <w:szCs w:val="20"/>
        </w:rPr>
        <w:t>Плесского</w:t>
      </w:r>
      <w:proofErr w:type="spellEnd"/>
      <w:r w:rsidRPr="0011105D">
        <w:rPr>
          <w:sz w:val="20"/>
          <w:szCs w:val="20"/>
        </w:rPr>
        <w:t xml:space="preserve"> городского поселения Приволжского муниципального района Ивановской области.</w:t>
      </w:r>
    </w:p>
    <w:p w14:paraId="34C8A448" w14:textId="77777777" w:rsidR="0011105D" w:rsidRPr="0011105D" w:rsidRDefault="0011105D" w:rsidP="0011105D">
      <w:pPr>
        <w:spacing w:line="240" w:lineRule="auto"/>
        <w:ind w:firstLine="708"/>
        <w:contextualSpacing/>
        <w:rPr>
          <w:rFonts w:ascii="Times New Roman" w:hAnsi="Times New Roman" w:cs="Times New Roman"/>
          <w:sz w:val="20"/>
          <w:szCs w:val="20"/>
        </w:rPr>
      </w:pPr>
      <w:r w:rsidRPr="0011105D">
        <w:rPr>
          <w:rFonts w:ascii="Times New Roman" w:hAnsi="Times New Roman" w:cs="Times New Roman"/>
          <w:b/>
          <w:bCs/>
          <w:sz w:val="20"/>
          <w:szCs w:val="20"/>
        </w:rPr>
        <w:t>4. Официальный сайт Российской Федерации для размещения информации о проведении торгов:</w:t>
      </w:r>
      <w:r w:rsidRPr="0011105D">
        <w:rPr>
          <w:rFonts w:ascii="Times New Roman" w:hAnsi="Times New Roman" w:cs="Times New Roman"/>
          <w:sz w:val="20"/>
          <w:szCs w:val="20"/>
        </w:rPr>
        <w:t xml:space="preserve"> </w:t>
      </w:r>
      <w:hyperlink r:id="rId18" w:history="1">
        <w:r w:rsidRPr="0011105D">
          <w:rPr>
            <w:rFonts w:ascii="Times New Roman" w:hAnsi="Times New Roman" w:cs="Times New Roman"/>
            <w:sz w:val="20"/>
            <w:szCs w:val="20"/>
            <w:lang w:val="en-US"/>
          </w:rPr>
          <w:t>www</w:t>
        </w:r>
        <w:r w:rsidRPr="0011105D">
          <w:rPr>
            <w:rFonts w:ascii="Times New Roman" w:hAnsi="Times New Roman" w:cs="Times New Roman"/>
            <w:sz w:val="20"/>
            <w:szCs w:val="20"/>
          </w:rPr>
          <w:t>.</w:t>
        </w:r>
        <w:proofErr w:type="spellStart"/>
        <w:r w:rsidRPr="0011105D">
          <w:rPr>
            <w:rFonts w:ascii="Times New Roman" w:hAnsi="Times New Roman" w:cs="Times New Roman"/>
            <w:sz w:val="20"/>
            <w:szCs w:val="20"/>
            <w:lang w:val="en-US"/>
          </w:rPr>
          <w:t>torgi</w:t>
        </w:r>
        <w:proofErr w:type="spellEnd"/>
        <w:r w:rsidRPr="0011105D">
          <w:rPr>
            <w:rFonts w:ascii="Times New Roman" w:hAnsi="Times New Roman" w:cs="Times New Roman"/>
            <w:sz w:val="20"/>
            <w:szCs w:val="20"/>
          </w:rPr>
          <w:t>.</w:t>
        </w:r>
        <w:r w:rsidRPr="0011105D">
          <w:rPr>
            <w:rFonts w:ascii="Times New Roman" w:hAnsi="Times New Roman" w:cs="Times New Roman"/>
            <w:sz w:val="20"/>
            <w:szCs w:val="20"/>
            <w:lang w:val="en-US"/>
          </w:rPr>
          <w:t>gov</w:t>
        </w:r>
        <w:r w:rsidRPr="0011105D">
          <w:rPr>
            <w:rFonts w:ascii="Times New Roman" w:hAnsi="Times New Roman" w:cs="Times New Roman"/>
            <w:sz w:val="20"/>
            <w:szCs w:val="20"/>
          </w:rPr>
          <w:t>.</w:t>
        </w:r>
        <w:proofErr w:type="spellStart"/>
        <w:r w:rsidRPr="0011105D">
          <w:rPr>
            <w:rFonts w:ascii="Times New Roman" w:hAnsi="Times New Roman" w:cs="Times New Roman"/>
            <w:sz w:val="20"/>
            <w:szCs w:val="20"/>
            <w:lang w:val="en-US"/>
          </w:rPr>
          <w:t>ru</w:t>
        </w:r>
        <w:proofErr w:type="spellEnd"/>
      </w:hyperlink>
    </w:p>
    <w:p w14:paraId="10533DC5" w14:textId="77777777" w:rsidR="0011105D" w:rsidRPr="0011105D" w:rsidRDefault="0011105D" w:rsidP="0011105D">
      <w:pPr>
        <w:pStyle w:val="TableParagraph"/>
        <w:ind w:firstLine="708"/>
        <w:contextualSpacing/>
        <w:rPr>
          <w:b/>
          <w:bCs/>
          <w:color w:val="000000"/>
          <w:sz w:val="20"/>
          <w:szCs w:val="20"/>
        </w:rPr>
      </w:pPr>
      <w:r w:rsidRPr="0011105D">
        <w:rPr>
          <w:b/>
          <w:bCs/>
          <w:sz w:val="20"/>
          <w:szCs w:val="20"/>
        </w:rPr>
        <w:t>5. Адрес электронной площадки</w:t>
      </w:r>
      <w:r w:rsidRPr="0011105D">
        <w:rPr>
          <w:b/>
          <w:bCs/>
          <w:spacing w:val="-15"/>
          <w:sz w:val="20"/>
          <w:szCs w:val="20"/>
        </w:rPr>
        <w:t xml:space="preserve"> </w:t>
      </w:r>
      <w:r w:rsidRPr="0011105D">
        <w:rPr>
          <w:b/>
          <w:bCs/>
          <w:sz w:val="20"/>
          <w:szCs w:val="20"/>
        </w:rPr>
        <w:t>для</w:t>
      </w:r>
      <w:r w:rsidRPr="0011105D">
        <w:rPr>
          <w:b/>
          <w:bCs/>
          <w:spacing w:val="-15"/>
          <w:sz w:val="20"/>
          <w:szCs w:val="20"/>
        </w:rPr>
        <w:t xml:space="preserve"> </w:t>
      </w:r>
      <w:r w:rsidRPr="0011105D">
        <w:rPr>
          <w:b/>
          <w:bCs/>
          <w:sz w:val="20"/>
          <w:szCs w:val="20"/>
        </w:rPr>
        <w:t>подачи заявок на участие в аукционе:</w:t>
      </w:r>
      <w:r w:rsidRPr="0011105D">
        <w:rPr>
          <w:b/>
          <w:bCs/>
          <w:color w:val="000000"/>
          <w:sz w:val="20"/>
          <w:szCs w:val="20"/>
        </w:rPr>
        <w:t xml:space="preserve"> </w:t>
      </w:r>
    </w:p>
    <w:p w14:paraId="64755959" w14:textId="77777777" w:rsidR="0011105D" w:rsidRPr="0011105D" w:rsidRDefault="0011105D" w:rsidP="0011105D">
      <w:pPr>
        <w:pStyle w:val="Default"/>
        <w:contextualSpacing/>
        <w:jc w:val="both"/>
        <w:rPr>
          <w:sz w:val="20"/>
          <w:szCs w:val="20"/>
        </w:rPr>
      </w:pPr>
      <w:r w:rsidRPr="0011105D">
        <w:rPr>
          <w:sz w:val="20"/>
          <w:szCs w:val="20"/>
        </w:rPr>
        <w:t xml:space="preserve">https://178fz.roseltorg.ru. </w:t>
      </w:r>
    </w:p>
    <w:p w14:paraId="04F1A0AC"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6. Оператор электронной площадки: </w:t>
      </w:r>
      <w:r w:rsidRPr="0011105D">
        <w:rPr>
          <w:sz w:val="20"/>
          <w:szCs w:val="20"/>
        </w:rPr>
        <w:t>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p>
    <w:p w14:paraId="44ADAB32" w14:textId="77777777" w:rsidR="0011105D" w:rsidRPr="0011105D" w:rsidRDefault="0011105D" w:rsidP="0011105D">
      <w:pPr>
        <w:pStyle w:val="Default"/>
        <w:ind w:firstLine="708"/>
        <w:contextualSpacing/>
        <w:jc w:val="both"/>
        <w:rPr>
          <w:sz w:val="20"/>
          <w:szCs w:val="20"/>
        </w:rPr>
      </w:pPr>
      <w:r w:rsidRPr="0011105D">
        <w:rPr>
          <w:sz w:val="20"/>
          <w:szCs w:val="20"/>
        </w:rPr>
        <w:t xml:space="preserve">Акционерное общество «Единая электронная торговая площадка» (АО «ЕЭТП»), www.roseltorg.ru, адрес местонахождения: 115114, г. Москва, ул. </w:t>
      </w:r>
      <w:proofErr w:type="spellStart"/>
      <w:r w:rsidRPr="0011105D">
        <w:rPr>
          <w:sz w:val="20"/>
          <w:szCs w:val="20"/>
        </w:rPr>
        <w:t>Кожевническая</w:t>
      </w:r>
      <w:proofErr w:type="spellEnd"/>
      <w:r w:rsidRPr="0011105D">
        <w:rPr>
          <w:sz w:val="20"/>
          <w:szCs w:val="20"/>
        </w:rPr>
        <w:t xml:space="preserve">, д. 14, стр. 5, тел.: 8 (495) 276-16-26. </w:t>
      </w:r>
    </w:p>
    <w:p w14:paraId="558D664B"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7. Форма торгов: </w:t>
      </w:r>
      <w:r w:rsidRPr="0011105D">
        <w:rPr>
          <w:sz w:val="20"/>
          <w:szCs w:val="20"/>
        </w:rPr>
        <w:t xml:space="preserve">аукцион в электронной форме, открытый по составу участников и по форме подачи предложений о цене земельных участков (далее – Аукцион). </w:t>
      </w:r>
    </w:p>
    <w:p w14:paraId="2C9A2FE0" w14:textId="77777777" w:rsidR="0011105D" w:rsidRPr="0011105D" w:rsidRDefault="0011105D" w:rsidP="0011105D">
      <w:pPr>
        <w:pStyle w:val="Default"/>
        <w:ind w:firstLine="708"/>
        <w:contextualSpacing/>
        <w:jc w:val="both"/>
        <w:rPr>
          <w:sz w:val="20"/>
          <w:szCs w:val="20"/>
        </w:rPr>
      </w:pPr>
      <w:r w:rsidRPr="0011105D">
        <w:rPr>
          <w:b/>
          <w:bCs/>
          <w:sz w:val="20"/>
          <w:szCs w:val="20"/>
        </w:rPr>
        <w:t>8. Дата начала приема заявок на участие в аукционе в электронной форме</w:t>
      </w:r>
      <w:r w:rsidRPr="0011105D">
        <w:rPr>
          <w:sz w:val="20"/>
          <w:szCs w:val="20"/>
        </w:rPr>
        <w:t xml:space="preserve">: 16 сентября 2024 года в 00-01 час. </w:t>
      </w:r>
    </w:p>
    <w:p w14:paraId="322B7C0B"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9. Дата окончания приема заявок на участие в аукционе в электронной форме: </w:t>
      </w:r>
      <w:r w:rsidRPr="0011105D">
        <w:rPr>
          <w:sz w:val="20"/>
          <w:szCs w:val="20"/>
        </w:rPr>
        <w:t xml:space="preserve">11 октября 2024 года в 23-59 час. </w:t>
      </w:r>
    </w:p>
    <w:p w14:paraId="49427967"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10. Время приема заявок: </w:t>
      </w:r>
      <w:r w:rsidRPr="0011105D">
        <w:rPr>
          <w:sz w:val="20"/>
          <w:szCs w:val="20"/>
        </w:rPr>
        <w:t xml:space="preserve">круглосуточно по адресу https://178fz.roseltorg.ru. </w:t>
      </w:r>
    </w:p>
    <w:p w14:paraId="1638423B"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11. Дата определения участников аукциона в электронной форме: </w:t>
      </w:r>
      <w:r w:rsidRPr="0011105D">
        <w:rPr>
          <w:sz w:val="20"/>
          <w:szCs w:val="20"/>
        </w:rPr>
        <w:t xml:space="preserve">14 октября 2024 года в 10-00. </w:t>
      </w:r>
    </w:p>
    <w:p w14:paraId="075194CC"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12. Дата, время и место подведения итогов аукциона в электронной форме (дата проведения аукциона в электронной форме): </w:t>
      </w:r>
      <w:r w:rsidRPr="0011105D">
        <w:rPr>
          <w:sz w:val="20"/>
          <w:szCs w:val="20"/>
        </w:rPr>
        <w:t xml:space="preserve">18 октября 2024 года в 10.00 на электронной торговой площадке АО «ЕЭТП» https://178fz.roseltorg.ru. </w:t>
      </w:r>
    </w:p>
    <w:p w14:paraId="5FC614E6" w14:textId="77777777" w:rsidR="0011105D" w:rsidRPr="0011105D" w:rsidRDefault="0011105D" w:rsidP="0011105D">
      <w:pPr>
        <w:pStyle w:val="Default"/>
        <w:ind w:firstLine="708"/>
        <w:contextualSpacing/>
        <w:jc w:val="both"/>
        <w:rPr>
          <w:sz w:val="20"/>
          <w:szCs w:val="20"/>
        </w:rPr>
      </w:pPr>
      <w:r w:rsidRPr="0011105D">
        <w:rPr>
          <w:sz w:val="20"/>
          <w:szCs w:val="20"/>
        </w:rPr>
        <w:t xml:space="preserve">Указанное в настоящем информационном сообщении время – московское. </w:t>
      </w:r>
    </w:p>
    <w:p w14:paraId="4D1C9DA3" w14:textId="77777777" w:rsidR="0011105D" w:rsidRPr="0011105D" w:rsidRDefault="0011105D" w:rsidP="0011105D">
      <w:pPr>
        <w:pStyle w:val="Default"/>
        <w:ind w:firstLine="708"/>
        <w:contextualSpacing/>
        <w:jc w:val="both"/>
        <w:rPr>
          <w:sz w:val="20"/>
          <w:szCs w:val="20"/>
        </w:rPr>
      </w:pPr>
      <w:r w:rsidRPr="0011105D">
        <w:rPr>
          <w:sz w:val="20"/>
          <w:szCs w:val="20"/>
        </w:rPr>
        <w:t xml:space="preserve">При исчислении сроков, указанных в настоящем информационном сообщении, принимается время сервера электронной торговой площадки – московское. </w:t>
      </w:r>
    </w:p>
    <w:p w14:paraId="4D2DEA26" w14:textId="77777777" w:rsidR="0011105D" w:rsidRPr="0011105D" w:rsidRDefault="0011105D" w:rsidP="0011105D">
      <w:pPr>
        <w:pStyle w:val="Default"/>
        <w:contextualSpacing/>
        <w:jc w:val="center"/>
        <w:rPr>
          <w:b/>
          <w:bCs/>
          <w:sz w:val="20"/>
          <w:szCs w:val="20"/>
        </w:rPr>
      </w:pPr>
      <w:r w:rsidRPr="0011105D">
        <w:rPr>
          <w:b/>
          <w:bCs/>
          <w:sz w:val="20"/>
          <w:szCs w:val="20"/>
        </w:rPr>
        <w:t>II. Сведения об имуществе, выставляемом на торги.</w:t>
      </w:r>
    </w:p>
    <w:p w14:paraId="450273BF"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 Наименование, состав и характеристика недвижимого имущества, выставляемого на торги. </w:t>
      </w:r>
    </w:p>
    <w:p w14:paraId="0A1F2F4C" w14:textId="77777777" w:rsidR="0011105D" w:rsidRPr="0011105D" w:rsidRDefault="0011105D" w:rsidP="0011105D">
      <w:pPr>
        <w:pStyle w:val="ConsPlusTitle"/>
        <w:ind w:firstLine="708"/>
        <w:contextualSpacing/>
        <w:jc w:val="both"/>
        <w:rPr>
          <w:rFonts w:ascii="Times New Roman" w:hAnsi="Times New Roman" w:cs="Times New Roman"/>
          <w:b w:val="0"/>
          <w:sz w:val="20"/>
          <w:lang w:eastAsia="en-US"/>
        </w:rPr>
      </w:pPr>
      <w:r w:rsidRPr="0011105D">
        <w:rPr>
          <w:rFonts w:ascii="Times New Roman" w:hAnsi="Times New Roman" w:cs="Times New Roman"/>
          <w:b w:val="0"/>
          <w:sz w:val="20"/>
          <w:lang w:eastAsia="en-US"/>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b w:val="0"/>
          <w:sz w:val="20"/>
          <w:lang w:eastAsia="en-US"/>
        </w:rPr>
        <w:t>Плесское</w:t>
      </w:r>
      <w:proofErr w:type="spellEnd"/>
      <w:r w:rsidRPr="0011105D">
        <w:rPr>
          <w:rFonts w:ascii="Times New Roman" w:hAnsi="Times New Roman" w:cs="Times New Roman"/>
          <w:b w:val="0"/>
          <w:sz w:val="20"/>
          <w:lang w:eastAsia="en-US"/>
        </w:rPr>
        <w:t xml:space="preserve"> городское поселения, г. Плес, территория ГСК Вираж, земельный участок 18, общей площадью 28 </w:t>
      </w:r>
      <w:proofErr w:type="spellStart"/>
      <w:r w:rsidRPr="0011105D">
        <w:rPr>
          <w:rFonts w:ascii="Times New Roman" w:hAnsi="Times New Roman" w:cs="Times New Roman"/>
          <w:b w:val="0"/>
          <w:sz w:val="20"/>
          <w:lang w:eastAsia="en-US"/>
        </w:rPr>
        <w:t>кв.м</w:t>
      </w:r>
      <w:proofErr w:type="spellEnd"/>
      <w:r w:rsidRPr="0011105D">
        <w:rPr>
          <w:rFonts w:ascii="Times New Roman" w:hAnsi="Times New Roman" w:cs="Times New Roman"/>
          <w:b w:val="0"/>
          <w:sz w:val="20"/>
          <w:lang w:eastAsia="en-US"/>
        </w:rPr>
        <w:t>., с кадастровым номером 37:13:020120:205, категория земель «земли населенных пунктов», разрешенное использование «для строительства индивидуального гаража».</w:t>
      </w:r>
    </w:p>
    <w:p w14:paraId="69661FF8" w14:textId="77777777" w:rsidR="0011105D" w:rsidRPr="0011105D" w:rsidRDefault="0011105D" w:rsidP="0011105D">
      <w:pPr>
        <w:pStyle w:val="ConsPlusTitle"/>
        <w:ind w:firstLine="708"/>
        <w:contextualSpacing/>
        <w:jc w:val="both"/>
        <w:rPr>
          <w:rFonts w:ascii="Times New Roman" w:hAnsi="Times New Roman" w:cs="Times New Roman"/>
          <w:b w:val="0"/>
          <w:sz w:val="20"/>
        </w:rPr>
      </w:pPr>
      <w:r w:rsidRPr="0011105D">
        <w:rPr>
          <w:rFonts w:ascii="Times New Roman" w:hAnsi="Times New Roman" w:cs="Times New Roman"/>
          <w:sz w:val="20"/>
        </w:rPr>
        <w:t>2.Срок аренды земельного участка:</w:t>
      </w:r>
    </w:p>
    <w:p w14:paraId="0DE55120" w14:textId="77777777" w:rsidR="0011105D" w:rsidRPr="0011105D" w:rsidRDefault="0011105D" w:rsidP="0011105D">
      <w:pPr>
        <w:pStyle w:val="ConsPlusTitle"/>
        <w:ind w:firstLine="708"/>
        <w:contextualSpacing/>
        <w:jc w:val="both"/>
        <w:rPr>
          <w:rFonts w:ascii="Times New Roman" w:hAnsi="Times New Roman" w:cs="Times New Roman"/>
          <w:b w:val="0"/>
          <w:bCs/>
          <w:sz w:val="20"/>
        </w:rPr>
      </w:pPr>
      <w:r w:rsidRPr="0011105D">
        <w:rPr>
          <w:rFonts w:ascii="Times New Roman" w:hAnsi="Times New Roman" w:cs="Times New Roman"/>
          <w:b w:val="0"/>
          <w:sz w:val="20"/>
        </w:rPr>
        <w:t>– 10 (Десять) лет.</w:t>
      </w:r>
    </w:p>
    <w:p w14:paraId="3165FEE9" w14:textId="77777777" w:rsidR="0011105D" w:rsidRPr="0011105D" w:rsidRDefault="0011105D" w:rsidP="0011105D">
      <w:pPr>
        <w:pStyle w:val="afa"/>
        <w:widowControl w:val="0"/>
        <w:ind w:firstLine="708"/>
        <w:contextualSpacing/>
        <w:rPr>
          <w:sz w:val="20"/>
          <w:szCs w:val="20"/>
        </w:rPr>
      </w:pPr>
      <w:r w:rsidRPr="0011105D">
        <w:rPr>
          <w:rFonts w:eastAsia="MS Mincho"/>
          <w:b/>
          <w:sz w:val="20"/>
          <w:szCs w:val="20"/>
        </w:rPr>
        <w:t>3. Границы земельного участка</w:t>
      </w:r>
      <w:r w:rsidRPr="0011105D">
        <w:rPr>
          <w:rFonts w:eastAsia="MS Mincho"/>
          <w:sz w:val="20"/>
          <w:szCs w:val="20"/>
        </w:rPr>
        <w:t xml:space="preserve">: </w:t>
      </w:r>
      <w:r w:rsidRPr="0011105D">
        <w:rPr>
          <w:sz w:val="20"/>
          <w:szCs w:val="20"/>
        </w:rPr>
        <w:t>в границах, указанных в Выписке из Единого государственного реестра недвижимости на земельный участок.</w:t>
      </w:r>
    </w:p>
    <w:p w14:paraId="30F0F2A8"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b/>
          <w:sz w:val="20"/>
          <w:szCs w:val="20"/>
        </w:rPr>
        <w:t>4. Форма собственности</w:t>
      </w:r>
      <w:r w:rsidRPr="0011105D">
        <w:rPr>
          <w:rFonts w:ascii="Times New Roman" w:hAnsi="Times New Roman" w:cs="Times New Roman"/>
          <w:sz w:val="20"/>
          <w:szCs w:val="20"/>
        </w:rPr>
        <w:t xml:space="preserve">: неразграниченная государственная собственность. </w:t>
      </w:r>
    </w:p>
    <w:p w14:paraId="2699F1D9" w14:textId="77777777" w:rsidR="0011105D" w:rsidRPr="0011105D" w:rsidRDefault="0011105D" w:rsidP="0011105D">
      <w:pPr>
        <w:pStyle w:val="ConsPlusNormal"/>
        <w:ind w:firstLine="708"/>
        <w:contextualSpacing/>
        <w:jc w:val="both"/>
        <w:rPr>
          <w:rFonts w:ascii="Times New Roman" w:hAnsi="Times New Roman" w:cs="Times New Roman"/>
          <w:b/>
          <w:sz w:val="20"/>
        </w:rPr>
      </w:pPr>
      <w:r w:rsidRPr="0011105D">
        <w:rPr>
          <w:rFonts w:ascii="Times New Roman" w:hAnsi="Times New Roman" w:cs="Times New Roman"/>
          <w:b/>
          <w:sz w:val="20"/>
        </w:rPr>
        <w:t xml:space="preserve">5.Ограничения, обременения земельного участка: </w:t>
      </w:r>
      <w:r w:rsidRPr="0011105D">
        <w:rPr>
          <w:rFonts w:ascii="Times New Roman" w:hAnsi="Times New Roman" w:cs="Times New Roman"/>
          <w:bCs/>
          <w:sz w:val="20"/>
        </w:rPr>
        <w:t xml:space="preserve">ограничения прав на земельный участок, предусмотренные ст. 56 Земельного кодекса РФ. Реквизиты документа-основания: решение «Об утверждении границ </w:t>
      </w:r>
      <w:proofErr w:type="spellStart"/>
      <w:r w:rsidRPr="0011105D">
        <w:rPr>
          <w:rFonts w:ascii="Times New Roman" w:hAnsi="Times New Roman" w:cs="Times New Roman"/>
          <w:bCs/>
          <w:sz w:val="20"/>
        </w:rPr>
        <w:t>Плесского</w:t>
      </w:r>
      <w:proofErr w:type="spellEnd"/>
      <w:r w:rsidRPr="0011105D">
        <w:rPr>
          <w:rFonts w:ascii="Times New Roman" w:hAnsi="Times New Roman" w:cs="Times New Roman"/>
          <w:bCs/>
          <w:sz w:val="20"/>
        </w:rPr>
        <w:t xml:space="preserve"> государственного историко-архитектурного и художественного музея-заповедника, заповедной территории, зоны охраняемого ландшафта и установлении режимов их охраны и содержания» от 11.06.1993 № 138, выдан: Ивановский областной Совет народных депутатов двадцать первого созыва. </w:t>
      </w:r>
    </w:p>
    <w:p w14:paraId="7ADFCB00" w14:textId="77777777" w:rsidR="0011105D" w:rsidRPr="0011105D" w:rsidRDefault="0011105D" w:rsidP="0011105D">
      <w:pPr>
        <w:spacing w:line="240" w:lineRule="auto"/>
        <w:ind w:firstLine="708"/>
        <w:contextualSpacing/>
        <w:jc w:val="both"/>
        <w:rPr>
          <w:rFonts w:ascii="Times New Roman" w:hAnsi="Times New Roman" w:cs="Times New Roman"/>
          <w:bCs/>
          <w:sz w:val="20"/>
          <w:szCs w:val="20"/>
        </w:rPr>
      </w:pPr>
      <w:r w:rsidRPr="0011105D">
        <w:rPr>
          <w:rFonts w:ascii="Times New Roman" w:hAnsi="Times New Roman" w:cs="Times New Roman"/>
          <w:b/>
          <w:sz w:val="20"/>
          <w:szCs w:val="20"/>
        </w:rPr>
        <w:t>6. Начальный размер годовой арендной платы</w:t>
      </w:r>
      <w:r w:rsidRPr="0011105D">
        <w:rPr>
          <w:rFonts w:ascii="Times New Roman" w:hAnsi="Times New Roman" w:cs="Times New Roman"/>
          <w:sz w:val="20"/>
          <w:szCs w:val="20"/>
        </w:rPr>
        <w:t xml:space="preserve"> за земельный участок </w:t>
      </w:r>
      <w:r w:rsidRPr="0011105D">
        <w:rPr>
          <w:rFonts w:ascii="Times New Roman" w:hAnsi="Times New Roman" w:cs="Times New Roman"/>
          <w:bCs/>
          <w:sz w:val="20"/>
          <w:szCs w:val="20"/>
        </w:rPr>
        <w:t xml:space="preserve">в соответствии </w:t>
      </w:r>
      <w:r w:rsidRPr="0011105D">
        <w:rPr>
          <w:rFonts w:ascii="Times New Roman" w:hAnsi="Times New Roman" w:cs="Times New Roman"/>
          <w:sz w:val="20"/>
          <w:szCs w:val="20"/>
        </w:rPr>
        <w:t>с п.14 ст. 39.11 Земельного кодекса Российской Федерации</w:t>
      </w:r>
      <w:r w:rsidRPr="0011105D">
        <w:rPr>
          <w:rFonts w:ascii="Times New Roman" w:hAnsi="Times New Roman" w:cs="Times New Roman"/>
          <w:bCs/>
          <w:sz w:val="20"/>
          <w:szCs w:val="20"/>
        </w:rPr>
        <w:t xml:space="preserve"> в размере полутора процентов кадастровой стоимости такого земельного участка:</w:t>
      </w:r>
    </w:p>
    <w:p w14:paraId="767BAF8A" w14:textId="77777777" w:rsidR="0011105D" w:rsidRPr="0011105D" w:rsidRDefault="0011105D" w:rsidP="0011105D">
      <w:pPr>
        <w:spacing w:line="240" w:lineRule="auto"/>
        <w:ind w:firstLine="539"/>
        <w:contextualSpacing/>
        <w:jc w:val="both"/>
        <w:rPr>
          <w:rFonts w:ascii="Times New Roman" w:hAnsi="Times New Roman" w:cs="Times New Roman"/>
          <w:sz w:val="20"/>
          <w:szCs w:val="20"/>
        </w:rPr>
      </w:pPr>
      <w:r w:rsidRPr="0011105D">
        <w:rPr>
          <w:rFonts w:ascii="Times New Roman" w:hAnsi="Times New Roman" w:cs="Times New Roman"/>
          <w:b/>
          <w:bCs/>
          <w:sz w:val="20"/>
          <w:szCs w:val="20"/>
        </w:rPr>
        <w:t xml:space="preserve">– </w:t>
      </w:r>
      <w:r w:rsidRPr="0011105D">
        <w:rPr>
          <w:rFonts w:ascii="Times New Roman" w:hAnsi="Times New Roman" w:cs="Times New Roman"/>
          <w:bCs/>
          <w:sz w:val="20"/>
          <w:szCs w:val="20"/>
          <w:shd w:val="clear" w:color="auto" w:fill="FFFFFF"/>
        </w:rPr>
        <w:t>704,20 (семьсот четыре) рубля 20 копеек. Кадастровая стоимость составляет 46 947,04 (сорок шесть тысяч девятьсот сорок семь) рублей 04 копейки</w:t>
      </w:r>
      <w:r w:rsidRPr="0011105D">
        <w:rPr>
          <w:rFonts w:ascii="Times New Roman" w:hAnsi="Times New Roman" w:cs="Times New Roman"/>
          <w:sz w:val="20"/>
          <w:szCs w:val="20"/>
        </w:rPr>
        <w:t>.</w:t>
      </w:r>
    </w:p>
    <w:p w14:paraId="020A3ABF" w14:textId="77777777" w:rsidR="0011105D" w:rsidRPr="0011105D" w:rsidRDefault="0011105D" w:rsidP="0011105D">
      <w:pPr>
        <w:spacing w:line="240" w:lineRule="auto"/>
        <w:ind w:firstLine="539"/>
        <w:contextualSpacing/>
        <w:jc w:val="both"/>
        <w:rPr>
          <w:rFonts w:ascii="Times New Roman" w:hAnsi="Times New Roman" w:cs="Times New Roman"/>
          <w:color w:val="000000"/>
          <w:sz w:val="20"/>
          <w:szCs w:val="20"/>
        </w:rPr>
      </w:pPr>
      <w:r w:rsidRPr="0011105D">
        <w:rPr>
          <w:rFonts w:ascii="Times New Roman" w:hAnsi="Times New Roman" w:cs="Times New Roman"/>
          <w:b/>
          <w:color w:val="000000"/>
          <w:sz w:val="20"/>
          <w:szCs w:val="20"/>
        </w:rPr>
        <w:t xml:space="preserve">   7. Размер задатка: </w:t>
      </w:r>
      <w:r w:rsidRPr="0011105D">
        <w:rPr>
          <w:rFonts w:ascii="Times New Roman" w:hAnsi="Times New Roman" w:cs="Times New Roman"/>
          <w:color w:val="000000"/>
          <w:sz w:val="20"/>
          <w:szCs w:val="20"/>
        </w:rPr>
        <w:t>140,84 (сто сорок) рублей 84 копейки.</w:t>
      </w:r>
    </w:p>
    <w:p w14:paraId="5D7C5D5E" w14:textId="77777777" w:rsidR="0011105D" w:rsidRPr="0011105D" w:rsidRDefault="0011105D" w:rsidP="0011105D">
      <w:pPr>
        <w:spacing w:line="240" w:lineRule="auto"/>
        <w:ind w:firstLine="708"/>
        <w:contextualSpacing/>
        <w:jc w:val="both"/>
        <w:rPr>
          <w:rFonts w:ascii="Times New Roman" w:hAnsi="Times New Roman" w:cs="Times New Roman"/>
          <w:color w:val="000000"/>
          <w:sz w:val="20"/>
          <w:szCs w:val="20"/>
        </w:rPr>
      </w:pPr>
      <w:r w:rsidRPr="0011105D">
        <w:rPr>
          <w:rFonts w:ascii="Times New Roman" w:hAnsi="Times New Roman" w:cs="Times New Roman"/>
          <w:b/>
          <w:color w:val="000000"/>
          <w:sz w:val="20"/>
          <w:szCs w:val="20"/>
        </w:rPr>
        <w:lastRenderedPageBreak/>
        <w:t xml:space="preserve">8. Величина повышения начального размера годовой арендной платы за земельный участок ("шаг аукциона"): </w:t>
      </w:r>
      <w:r w:rsidRPr="0011105D">
        <w:rPr>
          <w:rFonts w:ascii="Times New Roman" w:hAnsi="Times New Roman" w:cs="Times New Roman"/>
          <w:color w:val="000000"/>
          <w:sz w:val="20"/>
          <w:szCs w:val="20"/>
        </w:rPr>
        <w:t>21,13 (двадцать один) рубль 13 копеек.</w:t>
      </w:r>
    </w:p>
    <w:p w14:paraId="0716D0E5" w14:textId="77777777" w:rsidR="0011105D" w:rsidRPr="0011105D" w:rsidRDefault="0011105D" w:rsidP="0011105D">
      <w:pPr>
        <w:autoSpaceDE w:val="0"/>
        <w:autoSpaceDN w:val="0"/>
        <w:adjustRightInd w:val="0"/>
        <w:spacing w:line="240" w:lineRule="auto"/>
        <w:ind w:firstLine="708"/>
        <w:contextualSpacing/>
        <w:jc w:val="both"/>
        <w:rPr>
          <w:rFonts w:ascii="Times New Roman" w:hAnsi="Times New Roman" w:cs="Times New Roman"/>
          <w:b/>
          <w:sz w:val="20"/>
          <w:szCs w:val="20"/>
        </w:rPr>
      </w:pPr>
      <w:r w:rsidRPr="0011105D">
        <w:rPr>
          <w:rFonts w:ascii="Times New Roman" w:hAnsi="Times New Roman" w:cs="Times New Roman"/>
          <w:b/>
          <w:sz w:val="20"/>
          <w:szCs w:val="20"/>
        </w:rPr>
        <w:t>9. Дата, время и порядок осмотра земельного участка на местности:</w:t>
      </w:r>
    </w:p>
    <w:p w14:paraId="1158A155" w14:textId="77777777" w:rsidR="0011105D" w:rsidRPr="0011105D" w:rsidRDefault="0011105D" w:rsidP="0011105D">
      <w:pPr>
        <w:pStyle w:val="afa"/>
        <w:widowControl w:val="0"/>
        <w:ind w:firstLine="708"/>
        <w:contextualSpacing/>
        <w:rPr>
          <w:sz w:val="20"/>
          <w:szCs w:val="20"/>
        </w:rPr>
      </w:pPr>
      <w:r w:rsidRPr="0011105D">
        <w:rPr>
          <w:sz w:val="20"/>
          <w:szCs w:val="20"/>
        </w:rPr>
        <w:t>Осмотр земельного участка Претендентами производится самостоятельно, в случае необходимости с привлечением представителя Организатора аукциона (номер телефона представителя 8 (49339) 2-13-14.</w:t>
      </w:r>
    </w:p>
    <w:p w14:paraId="1031FFF1" w14:textId="77777777" w:rsidR="0011105D" w:rsidRPr="0011105D" w:rsidRDefault="0011105D" w:rsidP="0011105D">
      <w:pPr>
        <w:tabs>
          <w:tab w:val="left" w:pos="284"/>
        </w:tabs>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b/>
          <w:bCs/>
          <w:sz w:val="20"/>
          <w:szCs w:val="20"/>
        </w:rPr>
        <w:t xml:space="preserve">10. Порядок ознакомления Претендентами с иной информацией, условиями договора аренды: </w:t>
      </w:r>
      <w:r w:rsidRPr="0011105D">
        <w:rPr>
          <w:rFonts w:ascii="Times New Roman" w:hAnsi="Times New Roman" w:cs="Times New Roman"/>
          <w:sz w:val="20"/>
          <w:szCs w:val="20"/>
        </w:rPr>
        <w:t>с иными сведениями о государственном имуществе, имеющимися в распоряжении Организатора, претенденты могут ознакомиться по адресу: по рабочим дням с 10.00 до 12.00 и с 13.00 до 15.00 по местному времени по адресу: Ивановская область, Приволжский р-н, г. Плес, ул. Советская, д. 9, контактное лицо Корнев Александр Витальевич.</w:t>
      </w:r>
    </w:p>
    <w:p w14:paraId="69346DA8" w14:textId="77777777" w:rsidR="0011105D" w:rsidRPr="0011105D" w:rsidRDefault="0011105D" w:rsidP="0011105D">
      <w:pPr>
        <w:pStyle w:val="Default"/>
        <w:ind w:firstLine="708"/>
        <w:contextualSpacing/>
        <w:jc w:val="both"/>
        <w:rPr>
          <w:sz w:val="20"/>
          <w:szCs w:val="20"/>
        </w:rPr>
      </w:pPr>
      <w:r w:rsidRPr="0011105D">
        <w:rPr>
          <w:sz w:val="20"/>
          <w:szCs w:val="20"/>
        </w:rPr>
        <w:t xml:space="preserve">Форма заявки, проект договора аренды земельного участка (далее - Договор) прилагаются к настоящему информационному сообщению (Приложения №1, Приложение №2). </w:t>
      </w:r>
    </w:p>
    <w:p w14:paraId="1B5FAD36" w14:textId="77777777" w:rsidR="0011105D" w:rsidRPr="0011105D" w:rsidRDefault="0011105D" w:rsidP="0011105D">
      <w:pPr>
        <w:pStyle w:val="Default"/>
        <w:ind w:firstLine="708"/>
        <w:contextualSpacing/>
        <w:jc w:val="both"/>
        <w:rPr>
          <w:sz w:val="20"/>
          <w:szCs w:val="20"/>
        </w:rPr>
      </w:pPr>
      <w:r w:rsidRPr="0011105D">
        <w:rPr>
          <w:sz w:val="20"/>
          <w:szCs w:val="20"/>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аукциона, запрос о разъяснении размещенной информации. </w:t>
      </w:r>
    </w:p>
    <w:p w14:paraId="4084A8AA" w14:textId="77777777" w:rsidR="0011105D" w:rsidRPr="0011105D" w:rsidRDefault="0011105D" w:rsidP="0011105D">
      <w:pPr>
        <w:pStyle w:val="Default"/>
        <w:ind w:firstLine="708"/>
        <w:contextualSpacing/>
        <w:jc w:val="both"/>
        <w:rPr>
          <w:sz w:val="20"/>
          <w:szCs w:val="20"/>
        </w:rPr>
      </w:pPr>
      <w:r w:rsidRPr="0011105D">
        <w:rPr>
          <w:sz w:val="20"/>
          <w:szCs w:val="20"/>
        </w:rPr>
        <w:t xml:space="preserve">Такой запрос в режиме реального времени направляется в «личный кабинет» Организатора для рассмотрения при условии, что запрос поступил Организатору не позднее 5 рабочих дней до окончания подачи заявок. </w:t>
      </w:r>
    </w:p>
    <w:p w14:paraId="3C475681" w14:textId="77777777" w:rsidR="0011105D" w:rsidRPr="0011105D" w:rsidRDefault="0011105D" w:rsidP="0011105D">
      <w:pPr>
        <w:pStyle w:val="Default"/>
        <w:ind w:firstLine="708"/>
        <w:contextualSpacing/>
        <w:jc w:val="both"/>
        <w:rPr>
          <w:sz w:val="20"/>
          <w:szCs w:val="20"/>
        </w:rPr>
      </w:pPr>
      <w:r w:rsidRPr="0011105D">
        <w:rPr>
          <w:sz w:val="20"/>
          <w:szCs w:val="20"/>
        </w:rPr>
        <w:t xml:space="preserve">В течение 2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 </w:t>
      </w:r>
    </w:p>
    <w:p w14:paraId="61EE4C70" w14:textId="77777777" w:rsidR="0011105D" w:rsidRPr="0011105D" w:rsidRDefault="0011105D" w:rsidP="0011105D">
      <w:pPr>
        <w:pStyle w:val="Default"/>
        <w:contextualSpacing/>
        <w:jc w:val="center"/>
        <w:rPr>
          <w:b/>
          <w:bCs/>
          <w:sz w:val="20"/>
          <w:szCs w:val="20"/>
        </w:rPr>
      </w:pPr>
      <w:r w:rsidRPr="0011105D">
        <w:rPr>
          <w:b/>
          <w:bCs/>
          <w:sz w:val="20"/>
          <w:szCs w:val="20"/>
        </w:rPr>
        <w:t>III. Условия участия в аукционе в электронной форме</w:t>
      </w:r>
    </w:p>
    <w:p w14:paraId="61577084"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1. Общие условия </w:t>
      </w:r>
    </w:p>
    <w:p w14:paraId="72845802" w14:textId="77777777" w:rsidR="0011105D" w:rsidRPr="0011105D" w:rsidRDefault="0011105D" w:rsidP="0011105D">
      <w:pPr>
        <w:pStyle w:val="Default"/>
        <w:ind w:firstLine="708"/>
        <w:contextualSpacing/>
        <w:jc w:val="both"/>
        <w:rPr>
          <w:sz w:val="20"/>
          <w:szCs w:val="20"/>
        </w:rPr>
      </w:pPr>
      <w:r w:rsidRPr="0011105D">
        <w:rPr>
          <w:sz w:val="20"/>
          <w:szCs w:val="20"/>
        </w:rPr>
        <w:t xml:space="preserve">Лицо, прошедшее регистрацию на электронной торговой площадке, обязано осуществить следующие действия: </w:t>
      </w:r>
    </w:p>
    <w:p w14:paraId="5A313FAF" w14:textId="77777777" w:rsidR="0011105D" w:rsidRPr="0011105D" w:rsidRDefault="0011105D" w:rsidP="0011105D">
      <w:pPr>
        <w:pStyle w:val="Default"/>
        <w:ind w:firstLine="708"/>
        <w:contextualSpacing/>
        <w:jc w:val="both"/>
        <w:rPr>
          <w:sz w:val="20"/>
          <w:szCs w:val="20"/>
        </w:rPr>
      </w:pPr>
      <w:r w:rsidRPr="0011105D">
        <w:rPr>
          <w:b/>
          <w:bCs/>
          <w:sz w:val="20"/>
          <w:szCs w:val="20"/>
        </w:rPr>
        <w:t xml:space="preserve">- внести задаток в указанном в настоящем информационном сообщении порядке (п. 3 настоящего информационного сообщения); </w:t>
      </w:r>
    </w:p>
    <w:p w14:paraId="2E64F943" w14:textId="77777777" w:rsidR="0011105D" w:rsidRPr="0011105D" w:rsidRDefault="0011105D" w:rsidP="0011105D">
      <w:pPr>
        <w:pStyle w:val="Default"/>
        <w:ind w:firstLine="708"/>
        <w:contextualSpacing/>
        <w:jc w:val="both"/>
        <w:rPr>
          <w:sz w:val="20"/>
          <w:szCs w:val="20"/>
        </w:rPr>
      </w:pPr>
      <w:r w:rsidRPr="0011105D">
        <w:rPr>
          <w:b/>
          <w:bCs/>
          <w:sz w:val="20"/>
          <w:szCs w:val="20"/>
        </w:rPr>
        <w:t>- в установленном порядке подать заявку по утвержденной Организатором форме (п. 4 настоящего информационного сообщения)</w:t>
      </w:r>
      <w:r w:rsidRPr="0011105D">
        <w:rPr>
          <w:b/>
          <w:bCs/>
          <w:i/>
          <w:iCs/>
          <w:sz w:val="20"/>
          <w:szCs w:val="20"/>
        </w:rPr>
        <w:t xml:space="preserve">. </w:t>
      </w:r>
    </w:p>
    <w:p w14:paraId="72BB4D43" w14:textId="77777777" w:rsidR="0011105D" w:rsidRPr="0011105D" w:rsidRDefault="0011105D" w:rsidP="0011105D">
      <w:pPr>
        <w:pStyle w:val="Default"/>
        <w:ind w:firstLine="708"/>
        <w:contextualSpacing/>
        <w:jc w:val="both"/>
        <w:rPr>
          <w:sz w:val="20"/>
          <w:szCs w:val="20"/>
        </w:rPr>
      </w:pPr>
      <w:r w:rsidRPr="0011105D">
        <w:rPr>
          <w:sz w:val="20"/>
          <w:szCs w:val="20"/>
        </w:rPr>
        <w:t xml:space="preserve">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w:t>
      </w:r>
    </w:p>
    <w:p w14:paraId="168FFFF3" w14:textId="77777777" w:rsidR="0011105D" w:rsidRPr="0011105D" w:rsidRDefault="0011105D" w:rsidP="0011105D">
      <w:pPr>
        <w:pStyle w:val="Default"/>
        <w:ind w:firstLine="708"/>
        <w:contextualSpacing/>
        <w:jc w:val="both"/>
        <w:rPr>
          <w:sz w:val="20"/>
          <w:szCs w:val="20"/>
        </w:rPr>
      </w:pPr>
      <w:r w:rsidRPr="0011105D">
        <w:rPr>
          <w:sz w:val="20"/>
          <w:szCs w:val="20"/>
        </w:rPr>
        <w:t xml:space="preserve">Ограничения участия отдельных категорий физических и юридических лиц устанавливаются в соответствии с законодательством Российской Федерации. </w:t>
      </w:r>
    </w:p>
    <w:p w14:paraId="2D5AC374" w14:textId="77777777" w:rsidR="0011105D" w:rsidRPr="0011105D" w:rsidRDefault="0011105D" w:rsidP="0011105D">
      <w:pPr>
        <w:pStyle w:val="Default"/>
        <w:ind w:firstLine="708"/>
        <w:contextualSpacing/>
        <w:jc w:val="both"/>
        <w:rPr>
          <w:sz w:val="20"/>
          <w:szCs w:val="20"/>
        </w:rPr>
      </w:pPr>
      <w:r w:rsidRPr="0011105D">
        <w:rPr>
          <w:sz w:val="20"/>
          <w:szCs w:val="20"/>
        </w:rPr>
        <w:t xml:space="preserve">Обязанность доказать свое право на участие в аукционе в электронной форме возлагается на Претендента. </w:t>
      </w:r>
    </w:p>
    <w:p w14:paraId="0E08F922"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2. Порядок регистрации на электронной площадке </w:t>
      </w:r>
    </w:p>
    <w:p w14:paraId="094A457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Для получения возможности участия в аукционе в электронной форме претенденты должны пройти процедуру аккредитации и регистрации на электронной площадке в соответствии с Регламентом электронной площадки. Для прохождения процедуры аккредитации и регистрации претендентам необходимо получить усиленную квалифицированную электронную подпись в аккредитованном удостоверяющем центре. </w:t>
      </w:r>
    </w:p>
    <w:p w14:paraId="01580EAC"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 </w:t>
      </w:r>
    </w:p>
    <w:p w14:paraId="2A379C8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Регламент электронной площадки АО «Единая электронная торговая площадка» размещен в открытой части электронной площадки в разделе «Помощь», подраздел «База знаний», подраздел «Документы и регламенты» на сайте оператора https://www.roseltorg.ru. </w:t>
      </w:r>
    </w:p>
    <w:p w14:paraId="327D8C51"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(https://www.roseltorg.ru/knowledge_db/docs/documents) </w:t>
      </w:r>
    </w:p>
    <w:p w14:paraId="157CBC2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Регистрация на электронной площадке осуществляется без взимания платы. </w:t>
      </w:r>
    </w:p>
    <w:p w14:paraId="6D4B199E"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3. Порядок внесения задатка и его возврата </w:t>
      </w:r>
    </w:p>
    <w:p w14:paraId="7522A4B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 </w:t>
      </w:r>
    </w:p>
    <w:p w14:paraId="4D16E34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Для внесения задатка на участие в аукционе в электронной форме оператор электронной площадки при аккредитации Претендента открывает ему Лицевой счет для проведения операций по обеспечению участия в аукционе в электронной форме. Одновременно с уведомлением об аккредитации на электронной площадке, оператор электронной площадки направляет вновь аккредитованному Претенденту реквизиты этого счета. </w:t>
      </w:r>
    </w:p>
    <w:p w14:paraId="0219843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До момента подачи заявки на участие в аукционе в электронной форме Претендент должен произвести перечисление средств как минимум в размере задатка на участие в аукционе со своего расчетного счета на свой открытый у оператора электронной площадки счет для проведения операций по обеспечению участия в аукционе. Участие в аукционе в электронной форме возможно лишь при наличии у Претендента на данном счете денежных средств, в отношении которых не осуществлено блокирование операций по счету, в размере не менее чем размер задатка на участие в аукционе, предусмотренный информационным сообщением. </w:t>
      </w:r>
    </w:p>
    <w:p w14:paraId="27F2FE8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Для перевода денежных средств на свой лицевой счет необходимо осуществить банковский платеж на реквизиты, а также указать назначение платежа, полученные при аккредитации в системном сообщении от электронной площадки. </w:t>
      </w:r>
    </w:p>
    <w:p w14:paraId="301AC61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lastRenderedPageBreak/>
        <w:t xml:space="preserve">Оператор электронной площадки производит блокирование денежных средств в размере задатка на лицевом счете Претендента в момент подачи заявки на участие в аукционе в электронной форме. </w:t>
      </w:r>
    </w:p>
    <w:p w14:paraId="0E2DB99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каждый рабочий день в 10:00, 12:00, 15:30, 18:00 (время московское). </w:t>
      </w:r>
    </w:p>
    <w:p w14:paraId="0B36BFC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случае отсутствия (не поступления) в указанный срок суммы задатка, обязательства Претендента по внесению задатка считаются неисполненными, и Претендент к участию в аукционе в электронной форме не допускается. </w:t>
      </w:r>
    </w:p>
    <w:p w14:paraId="4E675BC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Прекращение блокирования денежных средств на лицевом счете претендентов (участников) осуществляет оператор в порядке, установленном Регламентом электронной торговой площадки АО «Единая электронная торговая площадка»: </w:t>
      </w:r>
    </w:p>
    <w:p w14:paraId="6E37D2A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претендентам, отозвавшим заявки до окончания срока подачи заявок, - в течение 5 (пяти) календарных дней со дня формирования уведомления об отзыве заявки в «личном кабинете» Претендента; </w:t>
      </w:r>
    </w:p>
    <w:p w14:paraId="6E984A5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претендентам, отозвавшим заявки позднее дня окончания приема заявок, либо в случае признания аукциона несостоявшимся - в течение 5 (пяти) календарных дней со дня подписания протокола о признании претендентов участниками аукциона; </w:t>
      </w:r>
    </w:p>
    <w:p w14:paraId="636811E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претендентам, не допущенным к участию в аукционе, - в течение 5 (пяти) календарных дней со дня подписания протокола о признании претендентов участниками аукциона; </w:t>
      </w:r>
    </w:p>
    <w:p w14:paraId="2A842E0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участникам, не признанным победителями, - в течение 5 (пяти) календарных дней со дня подведения итогов аукциона. </w:t>
      </w:r>
    </w:p>
    <w:p w14:paraId="4677EAE4"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4. Порядок подачи заявок на участие в аукционе в электронной форме </w:t>
      </w:r>
    </w:p>
    <w:p w14:paraId="017AF6D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Подача заявки на участие в аукционе в электронной форме осуществляется Претендентом из «личного кабинета» посредством штатного интерфейса. </w:t>
      </w:r>
    </w:p>
    <w:p w14:paraId="655D1B14"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Заявки подаются путем заполнения формы, представленной в Приложении №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r w:rsidRPr="0011105D">
        <w:rPr>
          <w:color w:val="auto"/>
          <w:sz w:val="20"/>
          <w:szCs w:val="20"/>
        </w:rPr>
        <w:t>https://178fz.roseltorg.ru</w:t>
      </w:r>
      <w:r w:rsidRPr="0011105D">
        <w:rPr>
          <w:b/>
          <w:bCs/>
          <w:color w:val="auto"/>
          <w:sz w:val="20"/>
          <w:szCs w:val="20"/>
        </w:rPr>
        <w:t xml:space="preserve">. </w:t>
      </w:r>
    </w:p>
    <w:p w14:paraId="3FE4C13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Одно лицо имеет право подать только одну заявку. </w:t>
      </w:r>
    </w:p>
    <w:p w14:paraId="45D4E59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Заявки подаются, начиная с даты начала приема заявок до даты окончания приема заявок, указанной в настоящем информационном сообщении. </w:t>
      </w:r>
    </w:p>
    <w:p w14:paraId="1379D6A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Заявки подаются и принимаются одновременно с полным комплектом требуемых для участия в аукционе в электронной форме документов. </w:t>
      </w:r>
    </w:p>
    <w:p w14:paraId="442CD95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Заявка и приложенные к ней документы должны быть подписаны электронной подписью Претендента (его уполномоченного представителя). </w:t>
      </w:r>
    </w:p>
    <w:p w14:paraId="079A2D6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w:t>
      </w:r>
    </w:p>
    <w:p w14:paraId="40CBAF1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Время создания, получения и отправки электронных документов на электронной площадке, а также время проведения процедуры аукциона соответствует местному времени, в котором функционирует электронная торговая площадка. </w:t>
      </w:r>
    </w:p>
    <w:p w14:paraId="6109D34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Заявки с прилагаемыми к ним документами, поданные с нарушением установленного срока, на электронной площадке не регистрируются. </w:t>
      </w:r>
    </w:p>
    <w:p w14:paraId="50FC6D7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 </w:t>
      </w:r>
    </w:p>
    <w:p w14:paraId="7F0154E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 </w:t>
      </w:r>
    </w:p>
    <w:p w14:paraId="71235C3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случае отзыва Претендентом заявки уведомление об отзыве заявки вместе с заявкой в течение одного часа поступает в «личный кабинет» Организатора, о чем Претенденту направляется соответствующее уведомление. </w:t>
      </w:r>
    </w:p>
    <w:p w14:paraId="74948CDA"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5. Перечень требуемых для участия в аукционе в электронной форме документов и требования к их оформлению. </w:t>
      </w:r>
    </w:p>
    <w:p w14:paraId="01EC8B4C"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Для участия в аукционе в электронной форме (лично или через своего представителя) одновременно с заявкой на участие в аукционе представляют электронные образы следующих документов </w:t>
      </w:r>
      <w:r w:rsidRPr="0011105D">
        <w:rPr>
          <w:color w:val="auto"/>
          <w:sz w:val="20"/>
          <w:szCs w:val="20"/>
        </w:rPr>
        <w:t xml:space="preserve">(документов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p>
    <w:p w14:paraId="6AA89F13"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Юридические лица представляют: </w:t>
      </w:r>
    </w:p>
    <w:p w14:paraId="61EB8C2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заявка на участие в аукционе в электронной форме (Приложение № 1); </w:t>
      </w:r>
    </w:p>
    <w:p w14:paraId="246C5C0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учредительные документы; </w:t>
      </w:r>
    </w:p>
    <w:p w14:paraId="6C136AA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w:t>
      </w:r>
    </w:p>
    <w:p w14:paraId="3FEFA15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lastRenderedPageBreak/>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670E9A8B"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оформленная в установленном порядке или нотариально заверенная копия доверенности на осуществление действий от имени Претендента (в случае, если от имени Претендента действует его представитель); </w:t>
      </w:r>
    </w:p>
    <w:p w14:paraId="364BA8F4"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Физические лица представляют: </w:t>
      </w:r>
    </w:p>
    <w:p w14:paraId="0F9D660B"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заявка на участие в аукционе в электронной форме (Приложение № 1); </w:t>
      </w:r>
    </w:p>
    <w:p w14:paraId="24607FD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документ, удостоверяющий личность (все листы); </w:t>
      </w:r>
    </w:p>
    <w:p w14:paraId="2514949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оформленная в установленном порядке или нотариально заверенная копия доверенности на осуществление действий от имени Претендента (в случае, если от имени Претендента действует его представитель). </w:t>
      </w:r>
    </w:p>
    <w:p w14:paraId="21958E5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При прикреплении файла осуществляется проверка на допустимые форматы, вирусы и допустимый размер файла. Принимаются файлы размером до 20 Мбайт (включительно) в следующих форматах: .</w:t>
      </w:r>
      <w:proofErr w:type="spellStart"/>
      <w:r w:rsidRPr="0011105D">
        <w:rPr>
          <w:color w:val="auto"/>
          <w:sz w:val="20"/>
          <w:szCs w:val="20"/>
        </w:rPr>
        <w:t>doc</w:t>
      </w:r>
      <w:proofErr w:type="spellEnd"/>
      <w:r w:rsidRPr="0011105D">
        <w:rPr>
          <w:color w:val="auto"/>
          <w:sz w:val="20"/>
          <w:szCs w:val="20"/>
        </w:rPr>
        <w:t>, .</w:t>
      </w:r>
      <w:proofErr w:type="spellStart"/>
      <w:r w:rsidRPr="0011105D">
        <w:rPr>
          <w:color w:val="auto"/>
          <w:sz w:val="20"/>
          <w:szCs w:val="20"/>
        </w:rPr>
        <w:t>docx</w:t>
      </w:r>
      <w:proofErr w:type="spellEnd"/>
      <w:r w:rsidRPr="0011105D">
        <w:rPr>
          <w:color w:val="auto"/>
          <w:sz w:val="20"/>
          <w:szCs w:val="20"/>
        </w:rPr>
        <w:t>, .</w:t>
      </w:r>
      <w:proofErr w:type="spellStart"/>
      <w:r w:rsidRPr="0011105D">
        <w:rPr>
          <w:color w:val="auto"/>
          <w:sz w:val="20"/>
          <w:szCs w:val="20"/>
        </w:rPr>
        <w:t>pdf</w:t>
      </w:r>
      <w:proofErr w:type="spellEnd"/>
      <w:r w:rsidRPr="0011105D">
        <w:rPr>
          <w:color w:val="auto"/>
          <w:sz w:val="20"/>
          <w:szCs w:val="20"/>
        </w:rPr>
        <w:t>, .</w:t>
      </w:r>
      <w:proofErr w:type="spellStart"/>
      <w:r w:rsidRPr="0011105D">
        <w:rPr>
          <w:color w:val="auto"/>
          <w:sz w:val="20"/>
          <w:szCs w:val="20"/>
        </w:rPr>
        <w:t>txt</w:t>
      </w:r>
      <w:proofErr w:type="spellEnd"/>
      <w:r w:rsidRPr="0011105D">
        <w:rPr>
          <w:color w:val="auto"/>
          <w:sz w:val="20"/>
          <w:szCs w:val="20"/>
        </w:rPr>
        <w:t>, .</w:t>
      </w:r>
      <w:proofErr w:type="spellStart"/>
      <w:r w:rsidRPr="0011105D">
        <w:rPr>
          <w:color w:val="auto"/>
          <w:sz w:val="20"/>
          <w:szCs w:val="20"/>
        </w:rPr>
        <w:t>rtf</w:t>
      </w:r>
      <w:proofErr w:type="spellEnd"/>
      <w:r w:rsidRPr="0011105D">
        <w:rPr>
          <w:color w:val="auto"/>
          <w:sz w:val="20"/>
          <w:szCs w:val="20"/>
        </w:rPr>
        <w:t>, .</w:t>
      </w:r>
      <w:proofErr w:type="spellStart"/>
      <w:r w:rsidRPr="0011105D">
        <w:rPr>
          <w:color w:val="auto"/>
          <w:sz w:val="20"/>
          <w:szCs w:val="20"/>
        </w:rPr>
        <w:t>zip</w:t>
      </w:r>
      <w:proofErr w:type="spellEnd"/>
      <w:r w:rsidRPr="0011105D">
        <w:rPr>
          <w:color w:val="auto"/>
          <w:sz w:val="20"/>
          <w:szCs w:val="20"/>
        </w:rPr>
        <w:t>, .</w:t>
      </w:r>
      <w:proofErr w:type="spellStart"/>
      <w:r w:rsidRPr="0011105D">
        <w:rPr>
          <w:color w:val="auto"/>
          <w:sz w:val="20"/>
          <w:szCs w:val="20"/>
        </w:rPr>
        <w:t>rar</w:t>
      </w:r>
      <w:proofErr w:type="spellEnd"/>
      <w:r w:rsidRPr="0011105D">
        <w:rPr>
          <w:color w:val="auto"/>
          <w:sz w:val="20"/>
          <w:szCs w:val="20"/>
        </w:rPr>
        <w:t>, .7z, .</w:t>
      </w:r>
      <w:proofErr w:type="spellStart"/>
      <w:r w:rsidRPr="0011105D">
        <w:rPr>
          <w:color w:val="auto"/>
          <w:sz w:val="20"/>
          <w:szCs w:val="20"/>
        </w:rPr>
        <w:t>jpg</w:t>
      </w:r>
      <w:proofErr w:type="spellEnd"/>
      <w:r w:rsidRPr="0011105D">
        <w:rPr>
          <w:color w:val="auto"/>
          <w:sz w:val="20"/>
          <w:szCs w:val="20"/>
        </w:rPr>
        <w:t>, .</w:t>
      </w:r>
      <w:proofErr w:type="spellStart"/>
      <w:r w:rsidRPr="0011105D">
        <w:rPr>
          <w:color w:val="auto"/>
          <w:sz w:val="20"/>
          <w:szCs w:val="20"/>
        </w:rPr>
        <w:t>gif</w:t>
      </w:r>
      <w:proofErr w:type="spellEnd"/>
      <w:r w:rsidRPr="0011105D">
        <w:rPr>
          <w:color w:val="auto"/>
          <w:sz w:val="20"/>
          <w:szCs w:val="20"/>
        </w:rPr>
        <w:t>, .</w:t>
      </w:r>
      <w:proofErr w:type="spellStart"/>
      <w:r w:rsidRPr="0011105D">
        <w:rPr>
          <w:color w:val="auto"/>
          <w:sz w:val="20"/>
          <w:szCs w:val="20"/>
        </w:rPr>
        <w:t>png</w:t>
      </w:r>
      <w:proofErr w:type="spellEnd"/>
      <w:r w:rsidRPr="0011105D">
        <w:rPr>
          <w:color w:val="auto"/>
          <w:sz w:val="20"/>
          <w:szCs w:val="20"/>
        </w:rPr>
        <w:t xml:space="preserve">. </w:t>
      </w:r>
    </w:p>
    <w:p w14:paraId="01829ADE"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r w:rsidRPr="0011105D">
        <w:rPr>
          <w:color w:val="auto"/>
          <w:sz w:val="20"/>
          <w:szCs w:val="20"/>
        </w:rPr>
        <w:t xml:space="preserve">.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14:paraId="0A7BE26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14:paraId="4DA98C9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14:paraId="7C8470C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Не подлежат рассмотрению документы, исполненные карандашом, имеющие подчистки, приписки, иные не оговоренные в них исправления. </w:t>
      </w:r>
    </w:p>
    <w:p w14:paraId="7FE6C57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 </w:t>
      </w:r>
    </w:p>
    <w:p w14:paraId="5331BA1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Документооборот между претендентами, участниками аукциона в электронной форме, оператором электронной площадки и Организатором осуществляется через электронную торговую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Организатора, Претендента или участника, либо лица, имеющего право действовать от имени соответственно Организатора, Претендента или участника. Данное правило не распространяется для Договора, который заключается сторонами в простой письменной форме. </w:t>
      </w:r>
    </w:p>
    <w:p w14:paraId="35BD2B8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Для организации электронного документооборота пользователь электронной торговой площадки должен установить необходимые аппаратные средства, клиентское программное и информационное обеспечение и получить электронную подпись в доверенном удостоверяющем центре. </w:t>
      </w:r>
    </w:p>
    <w:p w14:paraId="353B705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4452CB4C"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 </w:t>
      </w:r>
    </w:p>
    <w:p w14:paraId="374DF3D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Организатора, либо оператора электронной площадки и отправитель несет ответственность за подлинность и достоверность таких документов и сведений. </w:t>
      </w:r>
    </w:p>
    <w:p w14:paraId="44900852" w14:textId="77777777" w:rsidR="0011105D" w:rsidRPr="0011105D" w:rsidRDefault="0011105D" w:rsidP="0011105D">
      <w:pPr>
        <w:pStyle w:val="Default"/>
        <w:ind w:firstLine="708"/>
        <w:contextualSpacing/>
        <w:jc w:val="both"/>
        <w:rPr>
          <w:b/>
          <w:color w:val="auto"/>
          <w:sz w:val="20"/>
          <w:szCs w:val="20"/>
        </w:rPr>
      </w:pPr>
      <w:r w:rsidRPr="0011105D">
        <w:rPr>
          <w:b/>
          <w:color w:val="auto"/>
          <w:sz w:val="20"/>
          <w:szCs w:val="20"/>
        </w:rPr>
        <w:t>6. Гарантийное обеспечение оплаты услуг оператора.</w:t>
      </w:r>
    </w:p>
    <w:p w14:paraId="649C18BD" w14:textId="77777777" w:rsidR="0011105D" w:rsidRPr="0011105D" w:rsidRDefault="0011105D" w:rsidP="0011105D">
      <w:pPr>
        <w:pStyle w:val="Default"/>
        <w:ind w:firstLine="708"/>
        <w:contextualSpacing/>
        <w:jc w:val="both"/>
        <w:rPr>
          <w:sz w:val="20"/>
          <w:szCs w:val="20"/>
        </w:rPr>
      </w:pPr>
      <w:r w:rsidRPr="0011105D">
        <w:rPr>
          <w:color w:val="auto"/>
          <w:sz w:val="20"/>
          <w:szCs w:val="20"/>
        </w:rPr>
        <w:t xml:space="preserve">В соответствии с регламентом электронной площадки «Приватизация и аренда имущества» АО «ЕЭТП» (далее по тексту - Регламент) оператор электронной площадки вправе </w:t>
      </w:r>
      <w:r w:rsidRPr="0011105D">
        <w:rPr>
          <w:sz w:val="20"/>
          <w:szCs w:val="20"/>
        </w:rPr>
        <w:t>взимать плату за участие в Аукционе, в порядке и в размере, установленном Постановлением Правительства Российской Федерации от 18.02.2023 № 262 «О внесении изменений в постановление Правительства Российской Федерации от 10.05.2018 №564 «О взимании операторами электронных площадок, операторами специализированных площадок платы при проведении электронной процедуры, закрытой электронной процедуры и установлении ее предельных размеров» и Регламентом.</w:t>
      </w:r>
    </w:p>
    <w:p w14:paraId="536DFA87" w14:textId="77777777" w:rsidR="0011105D" w:rsidRPr="0011105D" w:rsidRDefault="0011105D" w:rsidP="0011105D">
      <w:pPr>
        <w:autoSpaceDE w:val="0"/>
        <w:autoSpaceDN w:val="0"/>
        <w:adjustRightInd w:val="0"/>
        <w:spacing w:line="240" w:lineRule="auto"/>
        <w:ind w:firstLine="708"/>
        <w:contextualSpacing/>
        <w:jc w:val="both"/>
        <w:rPr>
          <w:rFonts w:ascii="Times New Roman" w:hAnsi="Times New Roman" w:cs="Times New Roman"/>
          <w:color w:val="000000"/>
          <w:sz w:val="20"/>
          <w:szCs w:val="20"/>
        </w:rPr>
      </w:pPr>
      <w:r w:rsidRPr="0011105D">
        <w:rPr>
          <w:rFonts w:ascii="Times New Roman" w:hAnsi="Times New Roman" w:cs="Times New Roman"/>
          <w:color w:val="000000"/>
          <w:sz w:val="20"/>
          <w:szCs w:val="20"/>
        </w:rPr>
        <w:t xml:space="preserve">Плата за участие в Аукционе взимается с лица, с которым заключается договор купли-продажи земельного участка, либо договор аренды такого участка по результатам проведения аукциона: лицо, которое признано победителем, в том числе признанное уклонившимся от заключения договора, либо лицо, признанное единственным участником аукциона — победитель (далее по тексту – Участник аукциона). </w:t>
      </w:r>
    </w:p>
    <w:p w14:paraId="3D30EE27" w14:textId="77777777" w:rsidR="0011105D" w:rsidRPr="0011105D" w:rsidRDefault="0011105D" w:rsidP="0011105D">
      <w:pPr>
        <w:autoSpaceDE w:val="0"/>
        <w:autoSpaceDN w:val="0"/>
        <w:adjustRightInd w:val="0"/>
        <w:spacing w:line="240" w:lineRule="auto"/>
        <w:ind w:firstLine="708"/>
        <w:contextualSpacing/>
        <w:jc w:val="both"/>
        <w:rPr>
          <w:rFonts w:ascii="Times New Roman" w:hAnsi="Times New Roman" w:cs="Times New Roman"/>
          <w:color w:val="000000"/>
          <w:sz w:val="20"/>
          <w:szCs w:val="20"/>
        </w:rPr>
      </w:pPr>
      <w:r w:rsidRPr="0011105D">
        <w:rPr>
          <w:rFonts w:ascii="Times New Roman" w:hAnsi="Times New Roman" w:cs="Times New Roman"/>
          <w:color w:val="000000"/>
          <w:sz w:val="20"/>
          <w:szCs w:val="20"/>
        </w:rPr>
        <w:t>Размер платы с Участника аукциона — победителя составляет 1 (один) процент от начальной цены договора, но не более 5 000 (пять тысяч) рублей 00 копеек, без учёта НДС.</w:t>
      </w:r>
    </w:p>
    <w:p w14:paraId="192D113B" w14:textId="15C16E2F" w:rsidR="0011105D" w:rsidRPr="0011105D" w:rsidRDefault="0011105D" w:rsidP="0011105D">
      <w:pPr>
        <w:pStyle w:val="Default"/>
        <w:ind w:firstLine="708"/>
        <w:contextualSpacing/>
        <w:jc w:val="both"/>
        <w:rPr>
          <w:sz w:val="20"/>
          <w:szCs w:val="20"/>
        </w:rPr>
      </w:pPr>
      <w:r w:rsidRPr="0011105D">
        <w:rPr>
          <w:sz w:val="20"/>
          <w:szCs w:val="20"/>
        </w:rPr>
        <w:lastRenderedPageBreak/>
        <w:t>Взимание платы осуществляется путём перечисления денежных средств на Расчётный счёт оператора (р/с 40702810</w:t>
      </w:r>
      <w:r w:rsidR="004339C4">
        <w:rPr>
          <w:sz w:val="20"/>
          <w:szCs w:val="20"/>
        </w:rPr>
        <w:t>5</w:t>
      </w:r>
      <w:r w:rsidRPr="0011105D">
        <w:rPr>
          <w:sz w:val="20"/>
          <w:szCs w:val="20"/>
        </w:rPr>
        <w:t>1005000127</w:t>
      </w:r>
      <w:r w:rsidR="004339C4">
        <w:rPr>
          <w:sz w:val="20"/>
          <w:szCs w:val="20"/>
        </w:rPr>
        <w:t>3</w:t>
      </w:r>
      <w:r w:rsidRPr="0011105D">
        <w:rPr>
          <w:sz w:val="20"/>
          <w:szCs w:val="20"/>
        </w:rPr>
        <w:t>, Филиал «Центральный» Банка ВТБ (ПАО) в г. Москве, БИК 044525411, к/с 30101810145250000411), на основании требования (распоряжения, уведомления) оператора электронной площадки.</w:t>
      </w:r>
    </w:p>
    <w:p w14:paraId="60B2B1AE" w14:textId="77777777" w:rsidR="0011105D" w:rsidRPr="0011105D" w:rsidRDefault="0011105D" w:rsidP="0011105D">
      <w:pPr>
        <w:pStyle w:val="Default"/>
        <w:contextualSpacing/>
        <w:jc w:val="center"/>
        <w:rPr>
          <w:b/>
          <w:bCs/>
          <w:color w:val="auto"/>
          <w:sz w:val="20"/>
          <w:szCs w:val="20"/>
        </w:rPr>
      </w:pPr>
      <w:r w:rsidRPr="0011105D">
        <w:rPr>
          <w:b/>
          <w:bCs/>
          <w:color w:val="auto"/>
          <w:sz w:val="20"/>
          <w:szCs w:val="20"/>
        </w:rPr>
        <w:t>IV. Определение участников аукциона в электронной форме</w:t>
      </w:r>
    </w:p>
    <w:p w14:paraId="2B8DE60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указанный в настоящем информационном сообщении день определения участников аукциона в электронной форме Организатор рассматривает заявки и документы претендентов. </w:t>
      </w:r>
    </w:p>
    <w:p w14:paraId="7DBE6D2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По результатам рассмотрения заявок и документов Организатор принимает решение о признании претендентов участниками аукциона в электронной форме или об отказе в допуске претендентов к участию в аукционе в электронной форме. </w:t>
      </w:r>
    </w:p>
    <w:p w14:paraId="0D6FB1B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Претендент не допускается к участию в аукционе в электронной форме по следующим основаниям: </w:t>
      </w:r>
    </w:p>
    <w:p w14:paraId="1100927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представленные документы не подтверждают право Претендента быть покупателем в соответствии с законодательством Российской Федерации; </w:t>
      </w:r>
    </w:p>
    <w:p w14:paraId="5DFFBDC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 </w:t>
      </w:r>
    </w:p>
    <w:p w14:paraId="3720D11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заявка подана лицом, не уполномоченным Претендентом на осуществление таких действий; </w:t>
      </w:r>
    </w:p>
    <w:p w14:paraId="0101351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не подтверждено поступление в установленный срок задатка. </w:t>
      </w:r>
    </w:p>
    <w:p w14:paraId="265FA5B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Настоящий перечень оснований отказа Претенденту на участие в аукционе в электронной форме является исчерпывающим. </w:t>
      </w:r>
    </w:p>
    <w:p w14:paraId="3E65A4A4"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в электронной форме, с указанием оснований отказа. </w:t>
      </w:r>
    </w:p>
    <w:p w14:paraId="5C6A0546"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Претендент, допущенный к участию в аукционе в электронной форме, приобретает статус участника аукциона в электронной форме с момента оформления Организатором протокола о признании претендентов участниками аукциона. </w:t>
      </w:r>
    </w:p>
    <w:p w14:paraId="6A5940EB"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Оператор электронной площадки не позднее следующего рабочего дня после дня подписания протокола о признании претендентов участниками направляет в «личные кабинеты» Претендентов уведомления о признании их Участниками аукциона или об отказе в признании Участниками аукциона с указанием оснований отказа. </w:t>
      </w:r>
    </w:p>
    <w:p w14:paraId="45893214" w14:textId="77777777" w:rsidR="0011105D" w:rsidRPr="0011105D" w:rsidRDefault="0011105D" w:rsidP="0011105D">
      <w:pPr>
        <w:pStyle w:val="Default"/>
        <w:contextualSpacing/>
        <w:jc w:val="center"/>
        <w:rPr>
          <w:b/>
          <w:bCs/>
          <w:color w:val="auto"/>
          <w:sz w:val="20"/>
          <w:szCs w:val="20"/>
        </w:rPr>
      </w:pPr>
      <w:r w:rsidRPr="0011105D">
        <w:rPr>
          <w:b/>
          <w:bCs/>
          <w:color w:val="auto"/>
          <w:sz w:val="20"/>
          <w:szCs w:val="20"/>
        </w:rPr>
        <w:t>V. Порядок проведения аукциона в электронной форме и определения победителя аукциона в электронной форме</w:t>
      </w:r>
    </w:p>
    <w:p w14:paraId="7A2C7A2B" w14:textId="77777777" w:rsidR="0011105D" w:rsidRPr="0011105D" w:rsidRDefault="0011105D" w:rsidP="0011105D">
      <w:pPr>
        <w:pStyle w:val="Default"/>
        <w:ind w:firstLine="708"/>
        <w:contextualSpacing/>
        <w:jc w:val="both"/>
        <w:rPr>
          <w:bCs/>
          <w:color w:val="auto"/>
          <w:sz w:val="20"/>
          <w:szCs w:val="20"/>
        </w:rPr>
      </w:pPr>
      <w:r w:rsidRPr="0011105D">
        <w:rPr>
          <w:color w:val="auto"/>
          <w:sz w:val="20"/>
          <w:szCs w:val="20"/>
        </w:rPr>
        <w:t xml:space="preserve">Процедура аукциона в электронной форме проводится на электронной торговой площадке АО «Единая электронная торговая площадка» в день и время, указанные в настоящем информационном сообщении, путем последовательного повышения участниками </w:t>
      </w:r>
      <w:r w:rsidRPr="0011105D">
        <w:rPr>
          <w:bCs/>
          <w:sz w:val="20"/>
          <w:szCs w:val="20"/>
        </w:rPr>
        <w:t xml:space="preserve">начального размера годовой арендной платы за земельный участок </w:t>
      </w:r>
      <w:r w:rsidRPr="0011105D">
        <w:rPr>
          <w:bCs/>
          <w:color w:val="auto"/>
          <w:sz w:val="20"/>
          <w:szCs w:val="20"/>
        </w:rPr>
        <w:t xml:space="preserve">на величину, равную либо кратную величине «шага аукциона». </w:t>
      </w:r>
    </w:p>
    <w:p w14:paraId="1757B8E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имущества. </w:t>
      </w:r>
    </w:p>
    <w:p w14:paraId="1B5C9A4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Со времени начала проведения процедуры аукциона в электронной форме оператором электронной площадки размещается: </w:t>
      </w:r>
    </w:p>
    <w:p w14:paraId="4A979060"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в открытой части электронной торговой площадки - информация о начале проведения процедуры аукциона в электронной форме с указанием наименования государственного имущества, начальной цены и текущего «шага аукциона»; </w:t>
      </w:r>
    </w:p>
    <w:p w14:paraId="338A9302"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66368F4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течение одного часа со времени начала проведения процедуры аукциона в электронной форме участникам предлагается заявить о приобретении государственного имущества по начальной цене. В случае если в течение указанного времени: </w:t>
      </w:r>
    </w:p>
    <w:p w14:paraId="5623E25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w:t>
      </w:r>
    </w:p>
    <w:p w14:paraId="39B04435"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б) не поступило ни одного предложения о начальной цене государственного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государственного имущества является время завершения аукциона. </w:t>
      </w:r>
    </w:p>
    <w:p w14:paraId="3A357C1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При этом программными средствами электронной площадки обеспечивается: </w:t>
      </w:r>
    </w:p>
    <w:p w14:paraId="30E6929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исключение возможности подачи участником предложения о цене имущества, не соответствующего увеличению текущей цены на величину «шага аукциона»; </w:t>
      </w:r>
    </w:p>
    <w:p w14:paraId="1891831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б) уведомление участника в случае, если предложение этого участника о цене государственного имущества не может быть принято в связи с подачей аналогичного предложения ранее другим участником. </w:t>
      </w:r>
    </w:p>
    <w:p w14:paraId="215EEEF6"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Победителем признается участник, предложивший наиболее высокую цену государственного имущества. </w:t>
      </w:r>
    </w:p>
    <w:p w14:paraId="5202128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w:t>
      </w:r>
      <w:r w:rsidRPr="0011105D">
        <w:rPr>
          <w:color w:val="auto"/>
          <w:sz w:val="20"/>
          <w:szCs w:val="20"/>
        </w:rPr>
        <w:lastRenderedPageBreak/>
        <w:t xml:space="preserve">цене государственного имущества для подведения итогов аукциона в электронной форме путем оформления протокола об итогах аукциона в электронной форме. </w:t>
      </w:r>
    </w:p>
    <w:p w14:paraId="348DC9F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Процедура аукциона в электронной форме считается завершенной со времени подписания Организаторам протокола об итогах аукциона в электронной форме. </w:t>
      </w:r>
    </w:p>
    <w:p w14:paraId="3E89EB6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Протокол об итогах аукциона в электронной форме является документом, удостоверяющим право победителя на заключение Договора.</w:t>
      </w:r>
    </w:p>
    <w:p w14:paraId="4C18FD7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течение одного часа со времени подписания протокола об итогах аукциона в электронной форме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 </w:t>
      </w:r>
    </w:p>
    <w:p w14:paraId="75C00A9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наименование имущества и иные позволяющие его индивидуализировать сведения (спецификация лота); </w:t>
      </w:r>
    </w:p>
    <w:p w14:paraId="6363B060" w14:textId="77777777" w:rsidR="0011105D" w:rsidRPr="0011105D" w:rsidRDefault="0011105D" w:rsidP="0011105D">
      <w:pPr>
        <w:pStyle w:val="Default"/>
        <w:ind w:left="708"/>
        <w:contextualSpacing/>
        <w:jc w:val="both"/>
        <w:rPr>
          <w:color w:val="auto"/>
          <w:sz w:val="20"/>
          <w:szCs w:val="20"/>
        </w:rPr>
      </w:pPr>
      <w:r w:rsidRPr="0011105D">
        <w:rPr>
          <w:color w:val="auto"/>
          <w:sz w:val="20"/>
          <w:szCs w:val="20"/>
        </w:rPr>
        <w:t xml:space="preserve">б) цена сделки; </w:t>
      </w:r>
    </w:p>
    <w:p w14:paraId="02724B9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 фамилия, имя, отчество физического лица или наименование юридического лица - победителя. </w:t>
      </w:r>
    </w:p>
    <w:p w14:paraId="75CA84D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Аукцион в электронной форме признается несостоявшимся в следующих случаях: </w:t>
      </w:r>
    </w:p>
    <w:p w14:paraId="75582E83"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а) не было подано ни одной заявки на участие либо ни один из претендентов не признан участником; </w:t>
      </w:r>
    </w:p>
    <w:p w14:paraId="52FD3DB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б) принято решение о признании только одного претендента участником; </w:t>
      </w:r>
    </w:p>
    <w:p w14:paraId="5835857F"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в) ни один из участников не сделал предложение о начальной цене аукциона.</w:t>
      </w:r>
    </w:p>
    <w:p w14:paraId="3490EDE5" w14:textId="77777777" w:rsidR="0011105D" w:rsidRPr="0011105D" w:rsidRDefault="0011105D" w:rsidP="0011105D">
      <w:pPr>
        <w:pStyle w:val="Default"/>
        <w:ind w:firstLine="708"/>
        <w:contextualSpacing/>
        <w:jc w:val="center"/>
        <w:rPr>
          <w:b/>
          <w:bCs/>
          <w:color w:val="auto"/>
          <w:sz w:val="20"/>
          <w:szCs w:val="20"/>
        </w:rPr>
      </w:pPr>
      <w:r w:rsidRPr="0011105D">
        <w:rPr>
          <w:b/>
          <w:bCs/>
          <w:color w:val="auto"/>
          <w:sz w:val="20"/>
          <w:szCs w:val="20"/>
        </w:rPr>
        <w:t>VI. Порядок заключения договора аренды земельного участка по итогам аукциона в электронной форме</w:t>
      </w:r>
    </w:p>
    <w:p w14:paraId="10F733DE"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Договор заключается в письменной форме между Организатором и победителем аукциона по месту нахождения Организатора (</w:t>
      </w:r>
      <w:r w:rsidRPr="0011105D">
        <w:rPr>
          <w:sz w:val="20"/>
          <w:szCs w:val="20"/>
        </w:rPr>
        <w:t>Ивановская область, Приволжский р-н, г. Плес, ул. Советская, д. 9</w:t>
      </w:r>
      <w:r w:rsidRPr="0011105D">
        <w:rPr>
          <w:color w:val="auto"/>
          <w:sz w:val="20"/>
          <w:szCs w:val="20"/>
        </w:rPr>
        <w:t xml:space="preserve">) в течение 10 (десяти) рабочих дней с даты подведения итогов аукциона в электронной форме. </w:t>
      </w:r>
    </w:p>
    <w:p w14:paraId="768D9839" w14:textId="77777777" w:rsidR="0011105D" w:rsidRPr="0011105D" w:rsidRDefault="0011105D" w:rsidP="0011105D">
      <w:pPr>
        <w:autoSpaceDE w:val="0"/>
        <w:autoSpaceDN w:val="0"/>
        <w:adjustRightInd w:val="0"/>
        <w:spacing w:line="240" w:lineRule="auto"/>
        <w:ind w:firstLine="540"/>
        <w:contextualSpacing/>
        <w:jc w:val="both"/>
        <w:rPr>
          <w:rFonts w:ascii="Times New Roman" w:hAnsi="Times New Roman" w:cs="Times New Roman"/>
          <w:sz w:val="20"/>
          <w:szCs w:val="20"/>
        </w:rPr>
      </w:pPr>
      <w:r w:rsidRPr="0011105D">
        <w:rPr>
          <w:rFonts w:ascii="Times New Roman" w:hAnsi="Times New Roman" w:cs="Times New Roman"/>
          <w:sz w:val="20"/>
          <w:szCs w:val="20"/>
        </w:rPr>
        <w:t>В случае, если аукцион признан несостоявшимся и только один Претендент признан участником аукциона, уполномоченный орган в течение десяти дней со дня подписания протокола, о рассмотрении заявок, обязан направить заявителю три экземпляра подписанного проекта Договора. При этом размер ежегодной арендной платы по Договору определяется в размере, равном начальной цене предмета аукциона.</w:t>
      </w:r>
    </w:p>
    <w:p w14:paraId="3115B4F9" w14:textId="77777777" w:rsidR="0011105D" w:rsidRPr="0011105D" w:rsidRDefault="0011105D" w:rsidP="0011105D">
      <w:pPr>
        <w:autoSpaceDE w:val="0"/>
        <w:autoSpaceDN w:val="0"/>
        <w:adjustRightInd w:val="0"/>
        <w:spacing w:line="240" w:lineRule="auto"/>
        <w:ind w:firstLine="540"/>
        <w:contextualSpacing/>
        <w:jc w:val="both"/>
        <w:rPr>
          <w:rFonts w:ascii="Times New Roman" w:hAnsi="Times New Roman" w:cs="Times New Roman"/>
          <w:sz w:val="20"/>
          <w:szCs w:val="20"/>
        </w:rPr>
      </w:pPr>
      <w:r w:rsidRPr="0011105D">
        <w:rPr>
          <w:rFonts w:ascii="Times New Roman" w:hAnsi="Times New Roman" w:cs="Times New Roman"/>
          <w:sz w:val="20"/>
          <w:szCs w:val="20"/>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При этом размер ежегодной арендной платы по Договору определяется в размере, равном начальной цене предмета аукциона.</w:t>
      </w:r>
    </w:p>
    <w:p w14:paraId="28CC8E73"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Оплата по Договору производится ежеквартально равными частями: за первый, второй, третий кварталы – не позднее 30 числа последнего месяца квартала, за четвертый квартал – не позднее 15 ноября в бюджет Приволжского муниципального района по следующим реквизитам: </w:t>
      </w:r>
    </w:p>
    <w:p w14:paraId="4A818B06"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 УФК по Ивановской области (Администрация </w:t>
      </w:r>
      <w:proofErr w:type="spellStart"/>
      <w:r w:rsidRPr="0011105D">
        <w:rPr>
          <w:rFonts w:ascii="Times New Roman" w:hAnsi="Times New Roman" w:cs="Times New Roman"/>
          <w:sz w:val="20"/>
          <w:szCs w:val="20"/>
        </w:rPr>
        <w:t>Плесского</w:t>
      </w:r>
      <w:proofErr w:type="spellEnd"/>
      <w:r w:rsidRPr="0011105D">
        <w:rPr>
          <w:rFonts w:ascii="Times New Roman" w:hAnsi="Times New Roman" w:cs="Times New Roman"/>
          <w:sz w:val="20"/>
          <w:szCs w:val="20"/>
        </w:rPr>
        <w:t xml:space="preserve"> городского поселения л/</w:t>
      </w:r>
      <w:proofErr w:type="spellStart"/>
      <w:r w:rsidRPr="0011105D">
        <w:rPr>
          <w:rFonts w:ascii="Times New Roman" w:hAnsi="Times New Roman" w:cs="Times New Roman"/>
          <w:sz w:val="20"/>
          <w:szCs w:val="20"/>
        </w:rPr>
        <w:t>сч</w:t>
      </w:r>
      <w:proofErr w:type="spellEnd"/>
      <w:r w:rsidRPr="0011105D">
        <w:rPr>
          <w:rFonts w:ascii="Times New Roman" w:hAnsi="Times New Roman" w:cs="Times New Roman"/>
          <w:sz w:val="20"/>
          <w:szCs w:val="20"/>
        </w:rPr>
        <w:t xml:space="preserve"> 04333013650) ИНН 3719009150, КПП 370501001, код ОКТМО 24620104, банк получателя: ОТДЕЛЕНИЕ ИВАНОВО БАНКА РОССИИ//УФК ПО ИВАНОВСКОЙ ОБЛАСТИ г. Иваново, БИК 012406500, Единый казначейский счет 40102810645370000025, казначейский счет 03100643000000013300, КБК: 220 111 0501313 0000 120 наименование платежа - «Доходы, полученные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(с указанием в назначении платежа даты и номера Договора аренды)».</w:t>
      </w:r>
    </w:p>
    <w:p w14:paraId="66BF3653"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Задаток, внесенный лицом, признанным победителем аукциона, задаток, внесенный иным лицом, с которым Договор заключается в соответствии с </w:t>
      </w:r>
      <w:hyperlink r:id="rId19" w:history="1">
        <w:r w:rsidRPr="0011105D">
          <w:rPr>
            <w:rFonts w:ascii="Times New Roman" w:hAnsi="Times New Roman" w:cs="Times New Roman"/>
            <w:sz w:val="20"/>
            <w:szCs w:val="20"/>
          </w:rPr>
          <w:t>пунктом 13</w:t>
        </w:r>
      </w:hyperlink>
      <w:r w:rsidRPr="0011105D">
        <w:rPr>
          <w:rFonts w:ascii="Times New Roman" w:hAnsi="Times New Roman" w:cs="Times New Roman"/>
          <w:sz w:val="20"/>
          <w:szCs w:val="20"/>
        </w:rPr>
        <w:t xml:space="preserve">, </w:t>
      </w:r>
      <w:hyperlink r:id="rId20" w:history="1">
        <w:r w:rsidRPr="0011105D">
          <w:rPr>
            <w:rFonts w:ascii="Times New Roman" w:hAnsi="Times New Roman" w:cs="Times New Roman"/>
            <w:sz w:val="20"/>
            <w:szCs w:val="20"/>
          </w:rPr>
          <w:t>14</w:t>
        </w:r>
      </w:hyperlink>
      <w:r w:rsidRPr="0011105D">
        <w:rPr>
          <w:rFonts w:ascii="Times New Roman" w:hAnsi="Times New Roman" w:cs="Times New Roman"/>
          <w:sz w:val="20"/>
          <w:szCs w:val="20"/>
        </w:rPr>
        <w:t xml:space="preserve"> или </w:t>
      </w:r>
      <w:hyperlink r:id="rId21" w:history="1">
        <w:r w:rsidRPr="0011105D">
          <w:rPr>
            <w:rFonts w:ascii="Times New Roman" w:hAnsi="Times New Roman" w:cs="Times New Roman"/>
            <w:sz w:val="20"/>
            <w:szCs w:val="20"/>
          </w:rPr>
          <w:t>20</w:t>
        </w:r>
      </w:hyperlink>
      <w:r w:rsidRPr="0011105D">
        <w:rPr>
          <w:rFonts w:ascii="Times New Roman" w:hAnsi="Times New Roman" w:cs="Times New Roman"/>
          <w:sz w:val="20"/>
          <w:szCs w:val="20"/>
        </w:rPr>
        <w:t xml:space="preserve"> ст. 39.12 Земельного Кодекса Российской Федерации, засчитываются в счет арендной платы за него. Задатки, внесенные этими лицами, не заключившими в установленном настоящей статьей порядке Договора вследствие уклонения от заключения указанного договора, не возвращаются.</w:t>
      </w:r>
    </w:p>
    <w:p w14:paraId="5956BD7B" w14:textId="77777777" w:rsidR="0011105D" w:rsidRPr="0011105D" w:rsidRDefault="0011105D" w:rsidP="0011105D">
      <w:pPr>
        <w:pStyle w:val="Default"/>
        <w:contextualSpacing/>
        <w:jc w:val="center"/>
        <w:rPr>
          <w:b/>
          <w:bCs/>
          <w:color w:val="auto"/>
          <w:sz w:val="20"/>
          <w:szCs w:val="20"/>
        </w:rPr>
      </w:pPr>
      <w:r w:rsidRPr="0011105D">
        <w:rPr>
          <w:b/>
          <w:bCs/>
          <w:color w:val="auto"/>
          <w:sz w:val="20"/>
          <w:szCs w:val="20"/>
        </w:rPr>
        <w:t>VII. Заключительные положения</w:t>
      </w:r>
    </w:p>
    <w:p w14:paraId="4F102DFA"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 </w:t>
      </w:r>
    </w:p>
    <w:p w14:paraId="0BE90DB1" w14:textId="77777777" w:rsidR="0011105D" w:rsidRPr="0011105D" w:rsidRDefault="0011105D" w:rsidP="0011105D">
      <w:pPr>
        <w:pStyle w:val="Default"/>
        <w:ind w:firstLine="708"/>
        <w:contextualSpacing/>
        <w:jc w:val="center"/>
        <w:rPr>
          <w:b/>
          <w:bCs/>
          <w:color w:val="auto"/>
          <w:sz w:val="20"/>
          <w:szCs w:val="20"/>
        </w:rPr>
      </w:pPr>
      <w:r w:rsidRPr="0011105D">
        <w:rPr>
          <w:b/>
          <w:bCs/>
          <w:color w:val="auto"/>
          <w:sz w:val="20"/>
          <w:szCs w:val="20"/>
        </w:rPr>
        <w:t>VIII. Перечень приложений</w:t>
      </w:r>
    </w:p>
    <w:p w14:paraId="666ECE3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Приложение №1. Форма заявки на участие в аукционе в электронной форме. </w:t>
      </w:r>
    </w:p>
    <w:p w14:paraId="43EA425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Приложение №2. Форма договора аренды земельного участка. </w:t>
      </w:r>
    </w:p>
    <w:p w14:paraId="0CFFD116" w14:textId="77777777" w:rsidR="0011105D" w:rsidRPr="0011105D" w:rsidRDefault="0011105D" w:rsidP="0011105D">
      <w:pPr>
        <w:pStyle w:val="Default"/>
        <w:ind w:firstLine="708"/>
        <w:contextualSpacing/>
        <w:jc w:val="both"/>
        <w:rPr>
          <w:color w:val="auto"/>
          <w:sz w:val="20"/>
          <w:szCs w:val="20"/>
        </w:rPr>
      </w:pPr>
    </w:p>
    <w:p w14:paraId="4D04E56D" w14:textId="77777777" w:rsidR="0011105D" w:rsidRPr="0011105D" w:rsidRDefault="0011105D" w:rsidP="0011105D">
      <w:pPr>
        <w:pStyle w:val="Default"/>
        <w:ind w:firstLine="708"/>
        <w:contextualSpacing/>
        <w:jc w:val="both"/>
        <w:rPr>
          <w:color w:val="auto"/>
          <w:sz w:val="20"/>
          <w:szCs w:val="20"/>
        </w:rPr>
      </w:pPr>
    </w:p>
    <w:p w14:paraId="4FE2556C" w14:textId="77777777" w:rsidR="0011105D" w:rsidRPr="0011105D" w:rsidRDefault="0011105D" w:rsidP="0011105D">
      <w:pPr>
        <w:pStyle w:val="Default"/>
        <w:ind w:firstLine="708"/>
        <w:contextualSpacing/>
        <w:jc w:val="both"/>
        <w:rPr>
          <w:color w:val="auto"/>
          <w:sz w:val="20"/>
          <w:szCs w:val="20"/>
        </w:rPr>
      </w:pPr>
    </w:p>
    <w:p w14:paraId="38F3ED5F" w14:textId="77777777" w:rsidR="0011105D" w:rsidRPr="0011105D" w:rsidRDefault="0011105D" w:rsidP="0011105D">
      <w:pPr>
        <w:pStyle w:val="Default"/>
        <w:pageBreakBefore/>
        <w:contextualSpacing/>
        <w:jc w:val="right"/>
        <w:rPr>
          <w:color w:val="auto"/>
          <w:sz w:val="20"/>
          <w:szCs w:val="20"/>
        </w:rPr>
      </w:pPr>
      <w:r w:rsidRPr="0011105D">
        <w:rPr>
          <w:color w:val="auto"/>
          <w:sz w:val="20"/>
          <w:szCs w:val="20"/>
        </w:rPr>
        <w:lastRenderedPageBreak/>
        <w:t xml:space="preserve">Приложение №1 </w:t>
      </w:r>
    </w:p>
    <w:p w14:paraId="00E626E3" w14:textId="77777777" w:rsidR="0011105D" w:rsidRPr="0011105D" w:rsidRDefault="0011105D" w:rsidP="0011105D">
      <w:pPr>
        <w:pStyle w:val="Default"/>
        <w:contextualSpacing/>
        <w:jc w:val="right"/>
        <w:rPr>
          <w:color w:val="auto"/>
          <w:sz w:val="20"/>
          <w:szCs w:val="20"/>
        </w:rPr>
      </w:pPr>
      <w:r w:rsidRPr="0011105D">
        <w:rPr>
          <w:color w:val="auto"/>
          <w:sz w:val="20"/>
          <w:szCs w:val="20"/>
        </w:rPr>
        <w:t xml:space="preserve">к информационному сообщению </w:t>
      </w:r>
    </w:p>
    <w:p w14:paraId="186E8FFC" w14:textId="77777777" w:rsidR="0011105D" w:rsidRPr="0011105D" w:rsidRDefault="0011105D" w:rsidP="0011105D">
      <w:pPr>
        <w:pStyle w:val="Default"/>
        <w:contextualSpacing/>
        <w:jc w:val="right"/>
        <w:rPr>
          <w:color w:val="auto"/>
          <w:sz w:val="20"/>
          <w:szCs w:val="20"/>
        </w:rPr>
      </w:pPr>
    </w:p>
    <w:p w14:paraId="64966EE4" w14:textId="77777777" w:rsidR="0011105D" w:rsidRPr="0011105D" w:rsidRDefault="0011105D" w:rsidP="0011105D">
      <w:pPr>
        <w:pStyle w:val="Default"/>
        <w:contextualSpacing/>
        <w:jc w:val="right"/>
        <w:rPr>
          <w:color w:val="auto"/>
          <w:sz w:val="20"/>
          <w:szCs w:val="20"/>
        </w:rPr>
      </w:pPr>
      <w:r w:rsidRPr="0011105D">
        <w:rPr>
          <w:color w:val="auto"/>
          <w:sz w:val="20"/>
          <w:szCs w:val="20"/>
        </w:rPr>
        <w:t>Организатору</w:t>
      </w:r>
    </w:p>
    <w:p w14:paraId="7A291CF2" w14:textId="77777777" w:rsidR="0011105D" w:rsidRPr="0011105D" w:rsidRDefault="0011105D" w:rsidP="0011105D">
      <w:pPr>
        <w:pStyle w:val="Default"/>
        <w:contextualSpacing/>
        <w:jc w:val="right"/>
        <w:rPr>
          <w:color w:val="auto"/>
          <w:sz w:val="20"/>
          <w:szCs w:val="20"/>
        </w:rPr>
      </w:pPr>
      <w:r w:rsidRPr="0011105D">
        <w:rPr>
          <w:color w:val="auto"/>
          <w:sz w:val="20"/>
          <w:szCs w:val="20"/>
        </w:rPr>
        <w:t xml:space="preserve">Администрации </w:t>
      </w:r>
      <w:proofErr w:type="spellStart"/>
      <w:r w:rsidRPr="0011105D">
        <w:rPr>
          <w:color w:val="auto"/>
          <w:sz w:val="20"/>
          <w:szCs w:val="20"/>
        </w:rPr>
        <w:t>Плесского</w:t>
      </w:r>
      <w:proofErr w:type="spellEnd"/>
      <w:r w:rsidRPr="0011105D">
        <w:rPr>
          <w:color w:val="auto"/>
          <w:sz w:val="20"/>
          <w:szCs w:val="20"/>
        </w:rPr>
        <w:t xml:space="preserve"> городского поселения</w:t>
      </w:r>
    </w:p>
    <w:p w14:paraId="164858AB" w14:textId="77777777" w:rsidR="0011105D" w:rsidRPr="0011105D" w:rsidRDefault="0011105D" w:rsidP="0011105D">
      <w:pPr>
        <w:pStyle w:val="Default"/>
        <w:contextualSpacing/>
        <w:jc w:val="right"/>
        <w:rPr>
          <w:color w:val="auto"/>
          <w:sz w:val="20"/>
          <w:szCs w:val="20"/>
        </w:rPr>
      </w:pPr>
    </w:p>
    <w:p w14:paraId="707E4932" w14:textId="77777777" w:rsidR="0011105D" w:rsidRPr="0011105D" w:rsidRDefault="0011105D" w:rsidP="0011105D">
      <w:pPr>
        <w:pStyle w:val="Default"/>
        <w:contextualSpacing/>
        <w:jc w:val="center"/>
        <w:rPr>
          <w:b/>
          <w:bCs/>
          <w:color w:val="auto"/>
          <w:sz w:val="20"/>
          <w:szCs w:val="20"/>
        </w:rPr>
      </w:pPr>
      <w:r w:rsidRPr="0011105D">
        <w:rPr>
          <w:b/>
          <w:bCs/>
          <w:color w:val="auto"/>
          <w:sz w:val="20"/>
          <w:szCs w:val="20"/>
        </w:rPr>
        <w:t>ЗАЯВКА НА УЧАСТИЕ В АУКЦИОНЕ В ЭЛЕКТРОННОЙ ФОРМЕ</w:t>
      </w:r>
    </w:p>
    <w:p w14:paraId="37CB0265" w14:textId="77777777" w:rsidR="0011105D" w:rsidRPr="0011105D" w:rsidRDefault="0011105D" w:rsidP="0011105D">
      <w:pPr>
        <w:pStyle w:val="Default"/>
        <w:contextualSpacing/>
        <w:jc w:val="center"/>
        <w:rPr>
          <w:b/>
          <w:bCs/>
          <w:color w:val="auto"/>
          <w:sz w:val="20"/>
          <w:szCs w:val="20"/>
        </w:rPr>
      </w:pPr>
    </w:p>
    <w:p w14:paraId="0227A0A8" w14:textId="77777777" w:rsidR="0011105D" w:rsidRPr="0011105D" w:rsidRDefault="0011105D" w:rsidP="0011105D">
      <w:pPr>
        <w:pStyle w:val="Default"/>
        <w:contextualSpacing/>
        <w:jc w:val="center"/>
        <w:rPr>
          <w:color w:val="auto"/>
          <w:sz w:val="20"/>
          <w:szCs w:val="20"/>
        </w:rPr>
      </w:pPr>
      <w:r w:rsidRPr="0011105D">
        <w:rPr>
          <w:color w:val="auto"/>
          <w:sz w:val="20"/>
          <w:szCs w:val="20"/>
        </w:rPr>
        <w:t>__________________________________________________________________________________</w:t>
      </w:r>
    </w:p>
    <w:p w14:paraId="454AF6D7" w14:textId="77777777" w:rsidR="0011105D" w:rsidRPr="0011105D" w:rsidRDefault="0011105D" w:rsidP="0011105D">
      <w:pPr>
        <w:pStyle w:val="Default"/>
        <w:contextualSpacing/>
        <w:jc w:val="center"/>
        <w:rPr>
          <w:color w:val="auto"/>
          <w:sz w:val="20"/>
          <w:szCs w:val="20"/>
        </w:rPr>
      </w:pPr>
      <w:r w:rsidRPr="0011105D">
        <w:rPr>
          <w:color w:val="auto"/>
          <w:sz w:val="20"/>
          <w:szCs w:val="20"/>
        </w:rPr>
        <w:t>__________________________________________________________________________________</w:t>
      </w:r>
    </w:p>
    <w:p w14:paraId="67EC7D95" w14:textId="77777777" w:rsidR="0011105D" w:rsidRPr="0011105D" w:rsidRDefault="0011105D" w:rsidP="0011105D">
      <w:pPr>
        <w:pStyle w:val="Default"/>
        <w:contextualSpacing/>
        <w:jc w:val="center"/>
        <w:rPr>
          <w:color w:val="auto"/>
          <w:sz w:val="20"/>
          <w:szCs w:val="20"/>
        </w:rPr>
      </w:pPr>
      <w:r w:rsidRPr="0011105D">
        <w:rPr>
          <w:color w:val="auto"/>
          <w:sz w:val="20"/>
          <w:szCs w:val="20"/>
        </w:rPr>
        <w:t>(полное наименование юридического лица или фамилия, имя, отчество физического лица, подающего заявку)</w:t>
      </w:r>
    </w:p>
    <w:p w14:paraId="769AA80C" w14:textId="77777777" w:rsidR="0011105D" w:rsidRPr="0011105D" w:rsidRDefault="0011105D" w:rsidP="0011105D">
      <w:pPr>
        <w:pStyle w:val="Default"/>
        <w:contextualSpacing/>
        <w:jc w:val="both"/>
        <w:rPr>
          <w:b/>
          <w:bCs/>
          <w:color w:val="auto"/>
          <w:sz w:val="20"/>
          <w:szCs w:val="20"/>
        </w:rPr>
      </w:pPr>
    </w:p>
    <w:p w14:paraId="262DDC48" w14:textId="77777777" w:rsidR="0011105D" w:rsidRPr="0011105D" w:rsidRDefault="0011105D" w:rsidP="0011105D">
      <w:pPr>
        <w:pStyle w:val="Default"/>
        <w:contextualSpacing/>
        <w:jc w:val="both"/>
        <w:rPr>
          <w:color w:val="auto"/>
          <w:sz w:val="20"/>
          <w:szCs w:val="20"/>
        </w:rPr>
      </w:pPr>
      <w:r w:rsidRPr="0011105D">
        <w:rPr>
          <w:b/>
          <w:bCs/>
          <w:color w:val="auto"/>
          <w:sz w:val="20"/>
          <w:szCs w:val="20"/>
        </w:rPr>
        <w:t xml:space="preserve">Для физических лиц: </w:t>
      </w:r>
    </w:p>
    <w:p w14:paraId="48687CD0"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Документ, удостоверяющий личность: ____________ серия ________ № _____________, </w:t>
      </w:r>
    </w:p>
    <w:p w14:paraId="6B891C6A"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выдан «____» ___________ _______ г. </w:t>
      </w:r>
    </w:p>
    <w:p w14:paraId="0613FB15" w14:textId="77777777" w:rsidR="0011105D" w:rsidRPr="0011105D" w:rsidRDefault="0011105D" w:rsidP="0011105D">
      <w:pPr>
        <w:pStyle w:val="Default"/>
        <w:contextualSpacing/>
        <w:jc w:val="both"/>
        <w:rPr>
          <w:color w:val="auto"/>
          <w:sz w:val="20"/>
          <w:szCs w:val="20"/>
        </w:rPr>
      </w:pPr>
      <w:r w:rsidRPr="0011105D">
        <w:rPr>
          <w:color w:val="auto"/>
          <w:sz w:val="20"/>
          <w:szCs w:val="20"/>
        </w:rPr>
        <w:t>__________________________________________________________________________________</w:t>
      </w:r>
    </w:p>
    <w:p w14:paraId="47940FBF"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(кем выдан) </w:t>
      </w:r>
    </w:p>
    <w:p w14:paraId="162CF84B" w14:textId="77777777" w:rsidR="0011105D" w:rsidRPr="0011105D" w:rsidRDefault="0011105D" w:rsidP="0011105D">
      <w:pPr>
        <w:pStyle w:val="Default"/>
        <w:contextualSpacing/>
        <w:jc w:val="both"/>
        <w:rPr>
          <w:color w:val="auto"/>
          <w:sz w:val="20"/>
          <w:szCs w:val="20"/>
        </w:rPr>
      </w:pPr>
    </w:p>
    <w:p w14:paraId="563E09EB" w14:textId="77777777" w:rsidR="0011105D" w:rsidRPr="0011105D" w:rsidRDefault="0011105D" w:rsidP="0011105D">
      <w:pPr>
        <w:pStyle w:val="Default"/>
        <w:contextualSpacing/>
        <w:jc w:val="both"/>
        <w:rPr>
          <w:color w:val="auto"/>
          <w:sz w:val="20"/>
          <w:szCs w:val="20"/>
        </w:rPr>
      </w:pPr>
      <w:r w:rsidRPr="0011105D">
        <w:rPr>
          <w:color w:val="auto"/>
          <w:sz w:val="20"/>
          <w:szCs w:val="20"/>
        </w:rPr>
        <w:t>СНИЛС ________________________</w:t>
      </w:r>
    </w:p>
    <w:p w14:paraId="250F70D0" w14:textId="77777777" w:rsidR="0011105D" w:rsidRPr="0011105D" w:rsidRDefault="0011105D" w:rsidP="0011105D">
      <w:pPr>
        <w:pStyle w:val="Default"/>
        <w:contextualSpacing/>
        <w:jc w:val="both"/>
        <w:rPr>
          <w:color w:val="auto"/>
          <w:sz w:val="20"/>
          <w:szCs w:val="20"/>
        </w:rPr>
      </w:pPr>
    </w:p>
    <w:p w14:paraId="5C679960" w14:textId="77777777" w:rsidR="0011105D" w:rsidRPr="0011105D" w:rsidRDefault="0011105D" w:rsidP="0011105D">
      <w:pPr>
        <w:pStyle w:val="Default"/>
        <w:contextualSpacing/>
        <w:jc w:val="both"/>
        <w:rPr>
          <w:color w:val="auto"/>
          <w:sz w:val="20"/>
          <w:szCs w:val="20"/>
        </w:rPr>
      </w:pPr>
      <w:r w:rsidRPr="0011105D">
        <w:rPr>
          <w:b/>
          <w:bCs/>
          <w:color w:val="auto"/>
          <w:sz w:val="20"/>
          <w:szCs w:val="20"/>
        </w:rPr>
        <w:t xml:space="preserve">Для юридических лиц: </w:t>
      </w:r>
    </w:p>
    <w:p w14:paraId="0D73F276"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Документ о государственной регистрации в качестве юридического лица __________________________________________________________________________________ </w:t>
      </w:r>
    </w:p>
    <w:p w14:paraId="342952A3"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серия _____________ № _________________, дата регистрации «______» _________________г., </w:t>
      </w:r>
    </w:p>
    <w:p w14:paraId="305412C7"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орган, осуществивший регистрацию __________________________________________________________________________________ </w:t>
      </w:r>
    </w:p>
    <w:p w14:paraId="246134C9"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место выдачи __________________________________________________________________________________ </w:t>
      </w:r>
    </w:p>
    <w:p w14:paraId="4032CA5A"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ИНН __________________________________________________________________________________ </w:t>
      </w:r>
    </w:p>
    <w:p w14:paraId="7789B589"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Место жительства/место нахождения: __________________________________________________________________________________ </w:t>
      </w:r>
    </w:p>
    <w:p w14:paraId="7906369C"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__________________________________________________________________________________ </w:t>
      </w:r>
    </w:p>
    <w:p w14:paraId="7E6A09F6"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телефон: ___________________, факс: ________________________, индекс: ______________ </w:t>
      </w:r>
    </w:p>
    <w:p w14:paraId="450D15FB"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далее именуемый Претендент, в лице __________________________________________________________________________________ </w:t>
      </w:r>
    </w:p>
    <w:p w14:paraId="22112284"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(фамилия, имя, отчество) </w:t>
      </w:r>
    </w:p>
    <w:p w14:paraId="0665DDC0" w14:textId="77777777" w:rsidR="0011105D" w:rsidRPr="0011105D" w:rsidRDefault="0011105D" w:rsidP="0011105D">
      <w:pPr>
        <w:pStyle w:val="Default"/>
        <w:contextualSpacing/>
        <w:jc w:val="both"/>
        <w:rPr>
          <w:color w:val="auto"/>
          <w:sz w:val="20"/>
          <w:szCs w:val="20"/>
        </w:rPr>
      </w:pPr>
    </w:p>
    <w:p w14:paraId="0CF8C048"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действующего на основании __________________________________________________________________________________ </w:t>
      </w:r>
    </w:p>
    <w:p w14:paraId="3DF5401B"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(наименование, дата и номер уполномочивающего документа) </w:t>
      </w:r>
    </w:p>
    <w:p w14:paraId="04A91D42" w14:textId="77777777" w:rsidR="0011105D" w:rsidRPr="0011105D" w:rsidRDefault="0011105D" w:rsidP="0011105D">
      <w:pPr>
        <w:pStyle w:val="Default"/>
        <w:contextualSpacing/>
        <w:jc w:val="both"/>
        <w:rPr>
          <w:color w:val="auto"/>
          <w:sz w:val="20"/>
          <w:szCs w:val="20"/>
        </w:rPr>
      </w:pPr>
    </w:p>
    <w:p w14:paraId="66D43175" w14:textId="77777777" w:rsidR="0011105D" w:rsidRPr="0011105D" w:rsidRDefault="0011105D" w:rsidP="0011105D">
      <w:pPr>
        <w:pStyle w:val="ConsPlusTitle"/>
        <w:ind w:firstLine="709"/>
        <w:contextualSpacing/>
        <w:jc w:val="both"/>
        <w:rPr>
          <w:rFonts w:ascii="Times New Roman" w:hAnsi="Times New Roman" w:cs="Times New Roman"/>
          <w:b w:val="0"/>
          <w:bCs/>
          <w:sz w:val="20"/>
          <w:lang w:eastAsia="en-US"/>
        </w:rPr>
      </w:pPr>
      <w:r w:rsidRPr="0011105D">
        <w:rPr>
          <w:rFonts w:ascii="Times New Roman" w:hAnsi="Times New Roman" w:cs="Times New Roman"/>
          <w:b w:val="0"/>
          <w:sz w:val="20"/>
        </w:rPr>
        <w:t>заявляет о своем согласии принять участие в аукционе в электронной форме по продаже права на заключение договора аренды земельного участка</w:t>
      </w:r>
      <w:r w:rsidRPr="0011105D">
        <w:rPr>
          <w:rFonts w:ascii="Times New Roman" w:hAnsi="Times New Roman" w:cs="Times New Roman"/>
          <w:b w:val="0"/>
          <w:i/>
          <w:sz w:val="20"/>
        </w:rPr>
        <w:t xml:space="preserve">, </w:t>
      </w:r>
      <w:r w:rsidRPr="0011105D">
        <w:rPr>
          <w:rFonts w:ascii="Times New Roman" w:hAnsi="Times New Roman" w:cs="Times New Roman"/>
          <w:b w:val="0"/>
          <w:iCs/>
          <w:sz w:val="20"/>
        </w:rPr>
        <w:t>расположенного</w:t>
      </w:r>
      <w:r w:rsidRPr="0011105D">
        <w:rPr>
          <w:rFonts w:ascii="Times New Roman" w:hAnsi="Times New Roman" w:cs="Times New Roman"/>
          <w:b w:val="0"/>
          <w:i/>
          <w:sz w:val="20"/>
        </w:rPr>
        <w:t xml:space="preserve"> </w:t>
      </w:r>
      <w:r w:rsidRPr="0011105D">
        <w:rPr>
          <w:rFonts w:ascii="Times New Roman" w:hAnsi="Times New Roman" w:cs="Times New Roman"/>
          <w:b w:val="0"/>
          <w:sz w:val="20"/>
          <w:lang w:eastAsia="en-US"/>
        </w:rPr>
        <w:t xml:space="preserve">по адресу: </w:t>
      </w:r>
    </w:p>
    <w:p w14:paraId="757A5674" w14:textId="77777777" w:rsidR="0011105D" w:rsidRPr="0011105D" w:rsidRDefault="0011105D" w:rsidP="0011105D">
      <w:pPr>
        <w:pStyle w:val="ConsPlusTitle"/>
        <w:ind w:firstLine="709"/>
        <w:contextualSpacing/>
        <w:jc w:val="both"/>
        <w:rPr>
          <w:rFonts w:ascii="Times New Roman" w:hAnsi="Times New Roman" w:cs="Times New Roman"/>
          <w:b w:val="0"/>
          <w:bCs/>
          <w:sz w:val="20"/>
          <w:lang w:eastAsia="en-US"/>
        </w:rPr>
      </w:pPr>
    </w:p>
    <w:p w14:paraId="71539121" w14:textId="77777777" w:rsidR="0011105D" w:rsidRPr="0011105D" w:rsidRDefault="0011105D" w:rsidP="0011105D">
      <w:pPr>
        <w:pStyle w:val="ConsPlusTitle"/>
        <w:ind w:firstLine="708"/>
        <w:contextualSpacing/>
        <w:jc w:val="both"/>
        <w:rPr>
          <w:rFonts w:ascii="Times New Roman" w:hAnsi="Times New Roman" w:cs="Times New Roman"/>
          <w:i/>
          <w:sz w:val="20"/>
          <w:u w:val="single"/>
        </w:rPr>
      </w:pPr>
      <w:r w:rsidRPr="0011105D">
        <w:rPr>
          <w:rFonts w:ascii="Times New Roman" w:hAnsi="Times New Roman" w:cs="Times New Roman"/>
          <w:i/>
          <w:sz w:val="20"/>
          <w:u w:val="single"/>
          <w:lang w:eastAsia="en-US"/>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i/>
          <w:sz w:val="20"/>
          <w:u w:val="single"/>
          <w:lang w:eastAsia="en-US"/>
        </w:rPr>
        <w:t>Плесское</w:t>
      </w:r>
      <w:proofErr w:type="spellEnd"/>
      <w:r w:rsidRPr="0011105D">
        <w:rPr>
          <w:rFonts w:ascii="Times New Roman" w:hAnsi="Times New Roman" w:cs="Times New Roman"/>
          <w:i/>
          <w:sz w:val="20"/>
          <w:u w:val="single"/>
          <w:lang w:eastAsia="en-US"/>
        </w:rPr>
        <w:t xml:space="preserve"> городское поселения, г. Плес, территория ГСК Вираж, земельный участок 18, общей площадью 28 </w:t>
      </w:r>
      <w:proofErr w:type="spellStart"/>
      <w:r w:rsidRPr="0011105D">
        <w:rPr>
          <w:rFonts w:ascii="Times New Roman" w:hAnsi="Times New Roman" w:cs="Times New Roman"/>
          <w:i/>
          <w:sz w:val="20"/>
          <w:u w:val="single"/>
          <w:lang w:eastAsia="en-US"/>
        </w:rPr>
        <w:t>кв.м</w:t>
      </w:r>
      <w:proofErr w:type="spellEnd"/>
      <w:r w:rsidRPr="0011105D">
        <w:rPr>
          <w:rFonts w:ascii="Times New Roman" w:hAnsi="Times New Roman" w:cs="Times New Roman"/>
          <w:i/>
          <w:sz w:val="20"/>
          <w:u w:val="single"/>
          <w:lang w:eastAsia="en-US"/>
        </w:rPr>
        <w:t>., с кадастровым номером 37:13:020120:205, категория земель «земли населенных пунктов», разрешенное использование «для строительства индивидуального гаража».».</w:t>
      </w:r>
    </w:p>
    <w:p w14:paraId="2DF39BE5" w14:textId="77777777" w:rsidR="0011105D" w:rsidRPr="0011105D" w:rsidRDefault="0011105D" w:rsidP="0011105D">
      <w:pPr>
        <w:pStyle w:val="ConsPlusTitle"/>
        <w:ind w:firstLine="709"/>
        <w:contextualSpacing/>
        <w:jc w:val="both"/>
        <w:rPr>
          <w:rFonts w:ascii="Times New Roman" w:hAnsi="Times New Roman" w:cs="Times New Roman"/>
          <w:sz w:val="20"/>
          <w:u w:val="single"/>
        </w:rPr>
      </w:pPr>
    </w:p>
    <w:p w14:paraId="75B0723C"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обеспечивая исполнение предусмотренных настоящей заявкой обязательств внесением задатка в размере и в сроки, указанные в информационном сообщении о проведении аукциона в электронной форме. </w:t>
      </w:r>
    </w:p>
    <w:p w14:paraId="0D1B6408" w14:textId="77777777" w:rsidR="0011105D" w:rsidRPr="0011105D" w:rsidRDefault="0011105D" w:rsidP="0011105D">
      <w:pPr>
        <w:spacing w:line="240" w:lineRule="auto"/>
        <w:ind w:firstLine="708"/>
        <w:contextualSpacing/>
        <w:rPr>
          <w:rFonts w:ascii="Times New Roman" w:hAnsi="Times New Roman" w:cs="Times New Roman"/>
          <w:sz w:val="20"/>
          <w:szCs w:val="20"/>
        </w:rPr>
      </w:pPr>
      <w:r w:rsidRPr="0011105D">
        <w:rPr>
          <w:rFonts w:ascii="Times New Roman" w:hAnsi="Times New Roman" w:cs="Times New Roman"/>
          <w:sz w:val="20"/>
          <w:szCs w:val="20"/>
        </w:rPr>
        <w:t>Претендент согласен на обработку своих персональных данных и персональных данных доверителя (в случае передоверия) в соответствии с Федеральным законом от 27.07.2006 № 152-ФЗ "О персональных данных" в целях, определённых пунктами 9, 15 статьи 39.12 Земельного кодекса Российской Федерации.</w:t>
      </w:r>
    </w:p>
    <w:p w14:paraId="6ED940AC" w14:textId="77777777" w:rsidR="0011105D" w:rsidRPr="0011105D" w:rsidRDefault="0011105D" w:rsidP="0011105D">
      <w:pPr>
        <w:spacing w:line="240" w:lineRule="auto"/>
        <w:ind w:firstLine="708"/>
        <w:contextualSpacing/>
        <w:rPr>
          <w:rFonts w:ascii="Times New Roman" w:hAnsi="Times New Roman" w:cs="Times New Roman"/>
          <w:b/>
          <w:bCs/>
          <w:sz w:val="20"/>
          <w:szCs w:val="20"/>
        </w:rPr>
      </w:pPr>
    </w:p>
    <w:p w14:paraId="1F93086A" w14:textId="77777777" w:rsidR="0011105D" w:rsidRPr="0011105D" w:rsidRDefault="0011105D" w:rsidP="0011105D">
      <w:pPr>
        <w:spacing w:line="240" w:lineRule="auto"/>
        <w:ind w:firstLine="708"/>
        <w:contextualSpacing/>
        <w:rPr>
          <w:rFonts w:ascii="Times New Roman" w:hAnsi="Times New Roman" w:cs="Times New Roman"/>
          <w:b/>
          <w:bCs/>
          <w:sz w:val="20"/>
          <w:szCs w:val="20"/>
        </w:rPr>
      </w:pPr>
      <w:r w:rsidRPr="0011105D">
        <w:rPr>
          <w:rFonts w:ascii="Times New Roman" w:hAnsi="Times New Roman" w:cs="Times New Roman"/>
          <w:b/>
          <w:bCs/>
          <w:sz w:val="20"/>
          <w:szCs w:val="20"/>
        </w:rPr>
        <w:t xml:space="preserve">Претендент обязуется: </w:t>
      </w:r>
    </w:p>
    <w:p w14:paraId="66B67CC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1) соблюдать условия аукциона в электронной форме, содержащиеся в информационном сообщении, порядок проведения аукциона в электронной форме, предусмотренный действующим законодательством, а также условия настоящей заявки; </w:t>
      </w:r>
    </w:p>
    <w:p w14:paraId="01DE004B"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2) в случае признания победителем аукциона в электронной форме заключить с Организатором Договор в сроки, указанные в информационном сообщении, и произвести оплату аренды, определенную по результатам аукциона, в порядке и в сроки, установленные действующим законодательством, информационным сообщением о проведении аукциона и договором аренды земельного участка. </w:t>
      </w:r>
    </w:p>
    <w:p w14:paraId="3CBDE57C"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Настоящей заявкой подтверждается, что: </w:t>
      </w:r>
    </w:p>
    <w:p w14:paraId="5C198E47"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в отношении Претендента не проводится процедура ликвидации; </w:t>
      </w:r>
    </w:p>
    <w:p w14:paraId="5B742E88"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lastRenderedPageBreak/>
        <w:t xml:space="preserve">– в отношении Претендента отсутствует решение арбитражного суда о признании банкротом и об открытии конкурсного производства; </w:t>
      </w:r>
    </w:p>
    <w:p w14:paraId="1329F119"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 деятельность Претендента не приостановлена. </w:t>
      </w:r>
    </w:p>
    <w:p w14:paraId="4B130FD1"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 </w:t>
      </w:r>
    </w:p>
    <w:p w14:paraId="3552A68F" w14:textId="77777777" w:rsidR="0011105D" w:rsidRPr="0011105D" w:rsidRDefault="0011105D" w:rsidP="0011105D">
      <w:pPr>
        <w:pStyle w:val="Default"/>
        <w:ind w:firstLine="708"/>
        <w:contextualSpacing/>
        <w:jc w:val="both"/>
        <w:rPr>
          <w:color w:val="auto"/>
          <w:sz w:val="20"/>
          <w:szCs w:val="20"/>
        </w:rPr>
      </w:pPr>
      <w:r w:rsidRPr="0011105D">
        <w:rPr>
          <w:b/>
          <w:bCs/>
          <w:color w:val="auto"/>
          <w:sz w:val="20"/>
          <w:szCs w:val="20"/>
        </w:rPr>
        <w:t xml:space="preserve">Претендент подтверждает, что на дату подписания настоящей заявки он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14:paraId="3ECC896D" w14:textId="77777777" w:rsidR="0011105D" w:rsidRPr="0011105D" w:rsidRDefault="0011105D" w:rsidP="0011105D">
      <w:pPr>
        <w:pStyle w:val="Default"/>
        <w:ind w:firstLine="708"/>
        <w:contextualSpacing/>
        <w:jc w:val="both"/>
        <w:rPr>
          <w:color w:val="auto"/>
          <w:sz w:val="20"/>
          <w:szCs w:val="20"/>
        </w:rPr>
      </w:pPr>
      <w:r w:rsidRPr="0011105D">
        <w:rPr>
          <w:color w:val="auto"/>
          <w:sz w:val="20"/>
          <w:szCs w:val="20"/>
        </w:rPr>
        <w:t xml:space="preserve">Почтовый адрес и контактный телефон Претендента: </w:t>
      </w:r>
    </w:p>
    <w:p w14:paraId="47C0ED65" w14:textId="77777777" w:rsidR="0011105D" w:rsidRPr="0011105D" w:rsidRDefault="0011105D" w:rsidP="0011105D">
      <w:pPr>
        <w:pStyle w:val="Default"/>
        <w:contextualSpacing/>
        <w:jc w:val="both"/>
        <w:rPr>
          <w:color w:val="auto"/>
          <w:sz w:val="20"/>
          <w:szCs w:val="20"/>
        </w:rPr>
      </w:pPr>
      <w:r w:rsidRPr="0011105D">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w:t>
      </w:r>
    </w:p>
    <w:p w14:paraId="4F600A84" w14:textId="77777777" w:rsidR="0011105D" w:rsidRPr="0011105D" w:rsidRDefault="0011105D" w:rsidP="0011105D">
      <w:pPr>
        <w:pStyle w:val="Default"/>
        <w:contextualSpacing/>
        <w:jc w:val="both"/>
        <w:rPr>
          <w:color w:val="auto"/>
          <w:sz w:val="20"/>
          <w:szCs w:val="20"/>
        </w:rPr>
      </w:pPr>
    </w:p>
    <w:p w14:paraId="32804717"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Подпись Претендента </w:t>
      </w:r>
    </w:p>
    <w:p w14:paraId="7E340EB9" w14:textId="77777777" w:rsidR="0011105D" w:rsidRPr="0011105D" w:rsidRDefault="0011105D" w:rsidP="0011105D">
      <w:pPr>
        <w:pStyle w:val="Default"/>
        <w:contextualSpacing/>
        <w:jc w:val="both"/>
        <w:rPr>
          <w:color w:val="auto"/>
          <w:sz w:val="20"/>
          <w:szCs w:val="20"/>
        </w:rPr>
      </w:pPr>
      <w:r w:rsidRPr="0011105D">
        <w:rPr>
          <w:color w:val="auto"/>
          <w:sz w:val="20"/>
          <w:szCs w:val="20"/>
        </w:rPr>
        <w:t xml:space="preserve">(его полномочного представителя) </w:t>
      </w:r>
    </w:p>
    <w:p w14:paraId="2E25D973" w14:textId="77777777" w:rsidR="0011105D" w:rsidRPr="0011105D" w:rsidRDefault="0011105D" w:rsidP="0011105D">
      <w:pPr>
        <w:pStyle w:val="Default"/>
        <w:contextualSpacing/>
        <w:jc w:val="both"/>
        <w:rPr>
          <w:color w:val="auto"/>
          <w:sz w:val="20"/>
          <w:szCs w:val="20"/>
        </w:rPr>
      </w:pPr>
    </w:p>
    <w:p w14:paraId="7D13EF8F" w14:textId="77777777" w:rsidR="0011105D" w:rsidRPr="0011105D" w:rsidRDefault="0011105D" w:rsidP="0011105D">
      <w:pPr>
        <w:pStyle w:val="Default"/>
        <w:contextualSpacing/>
        <w:jc w:val="both"/>
        <w:rPr>
          <w:color w:val="auto"/>
          <w:sz w:val="20"/>
          <w:szCs w:val="20"/>
        </w:rPr>
      </w:pPr>
      <w:r w:rsidRPr="0011105D">
        <w:rPr>
          <w:color w:val="auto"/>
          <w:sz w:val="20"/>
          <w:szCs w:val="20"/>
        </w:rPr>
        <w:t>____________________ ____________________________ «_____</w:t>
      </w:r>
      <w:proofErr w:type="gramStart"/>
      <w:r w:rsidRPr="0011105D">
        <w:rPr>
          <w:color w:val="auto"/>
          <w:sz w:val="20"/>
          <w:szCs w:val="20"/>
        </w:rPr>
        <w:t>_»_</w:t>
      </w:r>
      <w:proofErr w:type="gramEnd"/>
      <w:r w:rsidRPr="0011105D">
        <w:rPr>
          <w:color w:val="auto"/>
          <w:sz w:val="20"/>
          <w:szCs w:val="20"/>
        </w:rPr>
        <w:t xml:space="preserve">_________________20___ г. </w:t>
      </w:r>
    </w:p>
    <w:p w14:paraId="00DA388A" w14:textId="77777777" w:rsidR="0011105D" w:rsidRPr="0011105D" w:rsidRDefault="0011105D" w:rsidP="0011105D">
      <w:pPr>
        <w:pStyle w:val="Default"/>
        <w:contextualSpacing/>
        <w:jc w:val="both"/>
        <w:rPr>
          <w:color w:val="auto"/>
          <w:sz w:val="20"/>
          <w:szCs w:val="20"/>
        </w:rPr>
      </w:pPr>
      <w:r w:rsidRPr="0011105D">
        <w:rPr>
          <w:color w:val="auto"/>
          <w:sz w:val="20"/>
          <w:szCs w:val="20"/>
        </w:rPr>
        <w:t>М.П. (</w:t>
      </w:r>
      <w:proofErr w:type="gramStart"/>
      <w:r w:rsidRPr="0011105D">
        <w:rPr>
          <w:color w:val="auto"/>
          <w:sz w:val="20"/>
          <w:szCs w:val="20"/>
        </w:rPr>
        <w:t xml:space="preserve">подпись)   </w:t>
      </w:r>
      <w:proofErr w:type="gramEnd"/>
      <w:r w:rsidRPr="0011105D">
        <w:rPr>
          <w:color w:val="auto"/>
          <w:sz w:val="20"/>
          <w:szCs w:val="20"/>
        </w:rPr>
        <w:t xml:space="preserve">                                            (Ф.И.О.)</w:t>
      </w:r>
    </w:p>
    <w:p w14:paraId="4EB7B5B6" w14:textId="77777777" w:rsidR="0011105D" w:rsidRPr="0011105D" w:rsidRDefault="0011105D" w:rsidP="0011105D">
      <w:pPr>
        <w:pStyle w:val="Default"/>
        <w:contextualSpacing/>
        <w:jc w:val="both"/>
        <w:rPr>
          <w:color w:val="auto"/>
          <w:sz w:val="20"/>
          <w:szCs w:val="20"/>
        </w:rPr>
      </w:pPr>
    </w:p>
    <w:p w14:paraId="78C2EE11"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933FD81"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A913D78"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0EFE4E3"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E2C8619"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5D21384F"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5E7A2220"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E7C0BAE"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47D8D4D2"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469687C"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3ADA41FA"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221E0FF"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48C173EC"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4089040B"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36CF5A2"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618274F"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47A8EB46"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3656B3A6"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3736AB44"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47551FE0"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27B4BBDA" w14:textId="77777777" w:rsidR="0011105D" w:rsidRPr="0011105D" w:rsidRDefault="0011105D" w:rsidP="0011105D">
      <w:pPr>
        <w:spacing w:line="240" w:lineRule="auto"/>
        <w:contextualSpacing/>
        <w:jc w:val="both"/>
        <w:rPr>
          <w:rFonts w:ascii="Times New Roman" w:hAnsi="Times New Roman" w:cs="Times New Roman"/>
          <w:sz w:val="20"/>
          <w:szCs w:val="20"/>
        </w:rPr>
        <w:sectPr w:rsidR="0011105D" w:rsidRPr="0011105D" w:rsidSect="00561A4B">
          <w:pgSz w:w="11906" w:h="16838"/>
          <w:pgMar w:top="426" w:right="850" w:bottom="568" w:left="1134" w:header="708" w:footer="708" w:gutter="0"/>
          <w:cols w:space="708"/>
          <w:docGrid w:linePitch="360"/>
        </w:sectPr>
      </w:pPr>
    </w:p>
    <w:p w14:paraId="5B976E1D" w14:textId="77777777" w:rsidR="0011105D" w:rsidRPr="0011105D" w:rsidRDefault="0011105D" w:rsidP="0011105D">
      <w:pPr>
        <w:widowControl w:val="0"/>
        <w:spacing w:line="240" w:lineRule="auto"/>
        <w:contextualSpacing/>
        <w:jc w:val="right"/>
        <w:rPr>
          <w:rFonts w:ascii="Times New Roman" w:hAnsi="Times New Roman" w:cs="Times New Roman"/>
          <w:b/>
          <w:sz w:val="20"/>
          <w:szCs w:val="20"/>
        </w:rPr>
      </w:pPr>
      <w:r w:rsidRPr="0011105D">
        <w:rPr>
          <w:rFonts w:ascii="Times New Roman" w:hAnsi="Times New Roman" w:cs="Times New Roman"/>
          <w:b/>
          <w:sz w:val="20"/>
          <w:szCs w:val="20"/>
        </w:rPr>
        <w:lastRenderedPageBreak/>
        <w:t>Приложение №2</w:t>
      </w:r>
    </w:p>
    <w:p w14:paraId="5B683928" w14:textId="77777777" w:rsidR="0011105D" w:rsidRPr="0011105D" w:rsidRDefault="0011105D" w:rsidP="0011105D">
      <w:pPr>
        <w:widowControl w:val="0"/>
        <w:spacing w:line="240" w:lineRule="auto"/>
        <w:contextualSpacing/>
        <w:jc w:val="right"/>
        <w:rPr>
          <w:rFonts w:ascii="Times New Roman" w:hAnsi="Times New Roman" w:cs="Times New Roman"/>
          <w:b/>
          <w:sz w:val="20"/>
          <w:szCs w:val="20"/>
        </w:rPr>
      </w:pPr>
      <w:r w:rsidRPr="0011105D">
        <w:rPr>
          <w:rFonts w:ascii="Times New Roman" w:hAnsi="Times New Roman" w:cs="Times New Roman"/>
          <w:b/>
          <w:sz w:val="20"/>
          <w:szCs w:val="20"/>
        </w:rPr>
        <w:t>к информационному сообщению</w:t>
      </w:r>
    </w:p>
    <w:p w14:paraId="48659F94" w14:textId="77777777" w:rsidR="0011105D" w:rsidRPr="0011105D" w:rsidRDefault="0011105D" w:rsidP="0011105D">
      <w:pPr>
        <w:widowControl w:val="0"/>
        <w:spacing w:line="240" w:lineRule="auto"/>
        <w:contextualSpacing/>
        <w:jc w:val="right"/>
        <w:rPr>
          <w:rFonts w:ascii="Times New Roman" w:hAnsi="Times New Roman" w:cs="Times New Roman"/>
          <w:b/>
          <w:sz w:val="20"/>
          <w:szCs w:val="20"/>
        </w:rPr>
      </w:pPr>
    </w:p>
    <w:p w14:paraId="7DA7C7C1" w14:textId="77777777" w:rsidR="0011105D" w:rsidRPr="0011105D" w:rsidRDefault="0011105D" w:rsidP="0011105D">
      <w:pPr>
        <w:widowControl w:val="0"/>
        <w:spacing w:line="240" w:lineRule="auto"/>
        <w:contextualSpacing/>
        <w:jc w:val="right"/>
        <w:rPr>
          <w:rFonts w:ascii="Times New Roman" w:hAnsi="Times New Roman" w:cs="Times New Roman"/>
          <w:sz w:val="20"/>
          <w:szCs w:val="20"/>
        </w:rPr>
      </w:pPr>
      <w:r w:rsidRPr="0011105D">
        <w:rPr>
          <w:rFonts w:ascii="Times New Roman" w:hAnsi="Times New Roman" w:cs="Times New Roman"/>
          <w:sz w:val="20"/>
          <w:szCs w:val="20"/>
        </w:rPr>
        <w:t>ПРОЕКТ</w:t>
      </w:r>
    </w:p>
    <w:p w14:paraId="28A732E6" w14:textId="77777777" w:rsidR="0011105D" w:rsidRPr="0011105D" w:rsidRDefault="0011105D"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ДОГОВОР АРЕНДЫ№_______</w:t>
      </w:r>
    </w:p>
    <w:p w14:paraId="315857BB" w14:textId="77777777" w:rsidR="0011105D" w:rsidRPr="0011105D" w:rsidRDefault="0011105D"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земельного участка</w:t>
      </w:r>
    </w:p>
    <w:p w14:paraId="252A60ED" w14:textId="77777777" w:rsidR="0011105D" w:rsidRPr="0011105D" w:rsidRDefault="0011105D" w:rsidP="0011105D">
      <w:pPr>
        <w:spacing w:line="240" w:lineRule="auto"/>
        <w:contextualSpacing/>
        <w:rPr>
          <w:rFonts w:ascii="Times New Roman" w:hAnsi="Times New Roman" w:cs="Times New Roman"/>
          <w:sz w:val="20"/>
          <w:szCs w:val="20"/>
        </w:rPr>
      </w:pPr>
    </w:p>
    <w:p w14:paraId="65D51C38" w14:textId="77777777" w:rsidR="0011105D" w:rsidRPr="0011105D" w:rsidRDefault="0011105D" w:rsidP="0011105D">
      <w:pPr>
        <w:pStyle w:val="1"/>
        <w:ind w:right="15"/>
        <w:contextualSpacing/>
        <w:rPr>
          <w:b w:val="0"/>
          <w:sz w:val="20"/>
          <w:szCs w:val="20"/>
        </w:rPr>
      </w:pPr>
      <w:proofErr w:type="spellStart"/>
      <w:r w:rsidRPr="0011105D">
        <w:rPr>
          <w:sz w:val="20"/>
          <w:szCs w:val="20"/>
        </w:rPr>
        <w:t>г.Плес</w:t>
      </w:r>
      <w:proofErr w:type="spellEnd"/>
      <w:r w:rsidRPr="0011105D">
        <w:rPr>
          <w:sz w:val="20"/>
          <w:szCs w:val="20"/>
        </w:rPr>
        <w:t xml:space="preserve">                                                                                                      _____________ 20__ г.</w:t>
      </w:r>
    </w:p>
    <w:p w14:paraId="3BA86C0E" w14:textId="77777777" w:rsidR="0011105D" w:rsidRPr="0011105D" w:rsidRDefault="0011105D" w:rsidP="0011105D">
      <w:pPr>
        <w:spacing w:line="240" w:lineRule="auto"/>
        <w:contextualSpacing/>
        <w:rPr>
          <w:rFonts w:ascii="Times New Roman" w:hAnsi="Times New Roman" w:cs="Times New Roman"/>
          <w:sz w:val="20"/>
          <w:szCs w:val="20"/>
        </w:rPr>
      </w:pPr>
    </w:p>
    <w:p w14:paraId="47463B83" w14:textId="77777777" w:rsidR="0011105D" w:rsidRPr="0011105D" w:rsidRDefault="0011105D" w:rsidP="0011105D">
      <w:pPr>
        <w:shd w:val="clear" w:color="auto" w:fill="FFFFFF"/>
        <w:spacing w:line="240" w:lineRule="auto"/>
        <w:ind w:right="11" w:firstLine="720"/>
        <w:contextualSpacing/>
        <w:jc w:val="both"/>
        <w:rPr>
          <w:rFonts w:ascii="Times New Roman" w:hAnsi="Times New Roman" w:cs="Times New Roman"/>
          <w:sz w:val="20"/>
          <w:szCs w:val="20"/>
        </w:rPr>
      </w:pPr>
      <w:r w:rsidRPr="0011105D">
        <w:rPr>
          <w:rFonts w:ascii="Times New Roman" w:hAnsi="Times New Roman" w:cs="Times New Roman"/>
          <w:b/>
          <w:sz w:val="20"/>
          <w:szCs w:val="20"/>
        </w:rPr>
        <w:t xml:space="preserve">Администрация </w:t>
      </w:r>
      <w:proofErr w:type="spellStart"/>
      <w:r w:rsidRPr="0011105D">
        <w:rPr>
          <w:rFonts w:ascii="Times New Roman" w:hAnsi="Times New Roman" w:cs="Times New Roman"/>
          <w:b/>
          <w:sz w:val="20"/>
          <w:szCs w:val="20"/>
        </w:rPr>
        <w:t>Плесского</w:t>
      </w:r>
      <w:proofErr w:type="spellEnd"/>
      <w:r w:rsidRPr="0011105D">
        <w:rPr>
          <w:rFonts w:ascii="Times New Roman" w:hAnsi="Times New Roman" w:cs="Times New Roman"/>
          <w:b/>
          <w:sz w:val="20"/>
          <w:szCs w:val="20"/>
        </w:rPr>
        <w:t xml:space="preserve"> городского поселения,</w:t>
      </w:r>
      <w:r w:rsidRPr="0011105D">
        <w:rPr>
          <w:rFonts w:ascii="Times New Roman" w:hAnsi="Times New Roman" w:cs="Times New Roman"/>
          <w:sz w:val="20"/>
          <w:szCs w:val="20"/>
        </w:rPr>
        <w:t xml:space="preserve"> именуемая в дальнейшем «Арендодатель», в лице ______________________________, действующий (-</w:t>
      </w:r>
      <w:proofErr w:type="spellStart"/>
      <w:r w:rsidRPr="0011105D">
        <w:rPr>
          <w:rFonts w:ascii="Times New Roman" w:hAnsi="Times New Roman" w:cs="Times New Roman"/>
          <w:sz w:val="20"/>
          <w:szCs w:val="20"/>
        </w:rPr>
        <w:t>ая</w:t>
      </w:r>
      <w:proofErr w:type="spellEnd"/>
      <w:r w:rsidRPr="0011105D">
        <w:rPr>
          <w:rFonts w:ascii="Times New Roman" w:hAnsi="Times New Roman" w:cs="Times New Roman"/>
          <w:sz w:val="20"/>
          <w:szCs w:val="20"/>
        </w:rPr>
        <w:t>) ___________________________</w:t>
      </w:r>
      <w:proofErr w:type="gramStart"/>
      <w:r w:rsidRPr="0011105D">
        <w:rPr>
          <w:rFonts w:ascii="Times New Roman" w:hAnsi="Times New Roman" w:cs="Times New Roman"/>
          <w:sz w:val="20"/>
          <w:szCs w:val="20"/>
        </w:rPr>
        <w:t>_ с одной стороны</w:t>
      </w:r>
      <w:proofErr w:type="gramEnd"/>
      <w:r w:rsidRPr="0011105D">
        <w:rPr>
          <w:rFonts w:ascii="Times New Roman" w:hAnsi="Times New Roman" w:cs="Times New Roman"/>
          <w:sz w:val="20"/>
          <w:szCs w:val="20"/>
        </w:rPr>
        <w:t xml:space="preserve">, и </w:t>
      </w:r>
    </w:p>
    <w:p w14:paraId="6C65F60A" w14:textId="77777777" w:rsidR="0011105D" w:rsidRPr="0011105D" w:rsidRDefault="0011105D" w:rsidP="0011105D">
      <w:pPr>
        <w:shd w:val="clear" w:color="auto" w:fill="FFFFFF"/>
        <w:spacing w:line="240" w:lineRule="auto"/>
        <w:ind w:right="11" w:firstLine="720"/>
        <w:contextualSpacing/>
        <w:jc w:val="both"/>
        <w:rPr>
          <w:rFonts w:ascii="Times New Roman" w:hAnsi="Times New Roman" w:cs="Times New Roman"/>
          <w:sz w:val="20"/>
          <w:szCs w:val="20"/>
        </w:rPr>
      </w:pPr>
      <w:r w:rsidRPr="0011105D">
        <w:rPr>
          <w:rFonts w:ascii="Times New Roman" w:hAnsi="Times New Roman" w:cs="Times New Roman"/>
          <w:b/>
          <w:sz w:val="20"/>
          <w:szCs w:val="20"/>
        </w:rPr>
        <w:t xml:space="preserve">___________________________________________, </w:t>
      </w:r>
      <w:r w:rsidRPr="0011105D">
        <w:rPr>
          <w:rFonts w:ascii="Times New Roman" w:hAnsi="Times New Roman" w:cs="Times New Roman"/>
          <w:sz w:val="20"/>
          <w:szCs w:val="20"/>
        </w:rPr>
        <w:t>действующий (-</w:t>
      </w:r>
      <w:proofErr w:type="spellStart"/>
      <w:r w:rsidRPr="0011105D">
        <w:rPr>
          <w:rFonts w:ascii="Times New Roman" w:hAnsi="Times New Roman" w:cs="Times New Roman"/>
          <w:sz w:val="20"/>
          <w:szCs w:val="20"/>
        </w:rPr>
        <w:t>ая</w:t>
      </w:r>
      <w:proofErr w:type="spellEnd"/>
      <w:r w:rsidRPr="0011105D">
        <w:rPr>
          <w:rFonts w:ascii="Times New Roman" w:hAnsi="Times New Roman" w:cs="Times New Roman"/>
          <w:sz w:val="20"/>
          <w:szCs w:val="20"/>
        </w:rPr>
        <w:t>) на основании</w:t>
      </w:r>
      <w:r w:rsidRPr="0011105D">
        <w:rPr>
          <w:rFonts w:ascii="Times New Roman" w:hAnsi="Times New Roman" w:cs="Times New Roman"/>
          <w:b/>
          <w:sz w:val="20"/>
          <w:szCs w:val="20"/>
        </w:rPr>
        <w:t xml:space="preserve"> ____________________________________</w:t>
      </w:r>
      <w:r w:rsidRPr="0011105D">
        <w:rPr>
          <w:rFonts w:ascii="Times New Roman" w:hAnsi="Times New Roman" w:cs="Times New Roman"/>
          <w:sz w:val="20"/>
          <w:szCs w:val="20"/>
        </w:rPr>
        <w:t>, зарегистрированный (-</w:t>
      </w:r>
      <w:proofErr w:type="spellStart"/>
      <w:r w:rsidRPr="0011105D">
        <w:rPr>
          <w:rFonts w:ascii="Times New Roman" w:hAnsi="Times New Roman" w:cs="Times New Roman"/>
          <w:sz w:val="20"/>
          <w:szCs w:val="20"/>
        </w:rPr>
        <w:t>ая</w:t>
      </w:r>
      <w:proofErr w:type="spellEnd"/>
      <w:r w:rsidRPr="0011105D">
        <w:rPr>
          <w:rFonts w:ascii="Times New Roman" w:hAnsi="Times New Roman" w:cs="Times New Roman"/>
          <w:sz w:val="20"/>
          <w:szCs w:val="20"/>
        </w:rPr>
        <w:t>) по адресу: _____________________________________, именуемый (-</w:t>
      </w:r>
      <w:proofErr w:type="spellStart"/>
      <w:r w:rsidRPr="0011105D">
        <w:rPr>
          <w:rFonts w:ascii="Times New Roman" w:hAnsi="Times New Roman" w:cs="Times New Roman"/>
          <w:sz w:val="20"/>
          <w:szCs w:val="20"/>
        </w:rPr>
        <w:t>ая</w:t>
      </w:r>
      <w:proofErr w:type="spellEnd"/>
      <w:r w:rsidRPr="0011105D">
        <w:rPr>
          <w:rFonts w:ascii="Times New Roman" w:hAnsi="Times New Roman" w:cs="Times New Roman"/>
          <w:sz w:val="20"/>
          <w:szCs w:val="20"/>
        </w:rPr>
        <w:t>) в дальнейшем «Арендатор»</w:t>
      </w:r>
      <w:r w:rsidRPr="0011105D">
        <w:rPr>
          <w:rFonts w:ascii="Times New Roman" w:hAnsi="Times New Roman" w:cs="Times New Roman"/>
          <w:b/>
          <w:sz w:val="20"/>
          <w:szCs w:val="20"/>
        </w:rPr>
        <w:t xml:space="preserve"> </w:t>
      </w:r>
      <w:r w:rsidRPr="0011105D">
        <w:rPr>
          <w:rFonts w:ascii="Times New Roman" w:hAnsi="Times New Roman" w:cs="Times New Roman"/>
          <w:sz w:val="20"/>
          <w:szCs w:val="20"/>
        </w:rPr>
        <w:t>с другой стороны, а</w:t>
      </w:r>
    </w:p>
    <w:p w14:paraId="1E9CDB97" w14:textId="77777777" w:rsidR="0011105D" w:rsidRPr="0011105D" w:rsidRDefault="0011105D" w:rsidP="0011105D">
      <w:pPr>
        <w:shd w:val="clear" w:color="auto" w:fill="FFFFFF"/>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совместно именуемые в дальнейшем «Стороны», в соответствии с протоколом от __________ 20____ г. № ______, заключили настоящий договор (далее – Договор) о нижеследующем:</w:t>
      </w:r>
    </w:p>
    <w:p w14:paraId="02A0F05F" w14:textId="77777777" w:rsidR="0011105D" w:rsidRPr="0011105D" w:rsidRDefault="0011105D" w:rsidP="0011105D">
      <w:pPr>
        <w:shd w:val="clear" w:color="auto" w:fill="FFFFFF"/>
        <w:spacing w:line="240" w:lineRule="auto"/>
        <w:ind w:firstLine="708"/>
        <w:contextualSpacing/>
        <w:jc w:val="both"/>
        <w:rPr>
          <w:rFonts w:ascii="Times New Roman" w:hAnsi="Times New Roman" w:cs="Times New Roman"/>
          <w:sz w:val="20"/>
          <w:szCs w:val="20"/>
        </w:rPr>
      </w:pPr>
    </w:p>
    <w:p w14:paraId="73322F0C" w14:textId="77777777" w:rsidR="0011105D" w:rsidRPr="0011105D" w:rsidRDefault="0011105D" w:rsidP="0011105D">
      <w:pPr>
        <w:pStyle w:val="a3"/>
        <w:numPr>
          <w:ilvl w:val="0"/>
          <w:numId w:val="39"/>
        </w:numPr>
        <w:shd w:val="clear" w:color="auto" w:fill="FFFFFF"/>
        <w:spacing w:after="0" w:line="240" w:lineRule="auto"/>
        <w:ind w:right="11"/>
        <w:jc w:val="center"/>
        <w:rPr>
          <w:rFonts w:ascii="Times New Roman" w:hAnsi="Times New Roman" w:cs="Times New Roman"/>
          <w:b/>
          <w:sz w:val="20"/>
          <w:szCs w:val="20"/>
        </w:rPr>
      </w:pPr>
      <w:r w:rsidRPr="0011105D">
        <w:rPr>
          <w:rFonts w:ascii="Times New Roman" w:hAnsi="Times New Roman" w:cs="Times New Roman"/>
          <w:b/>
          <w:sz w:val="20"/>
          <w:szCs w:val="20"/>
        </w:rPr>
        <w:t>Предмет Договора</w:t>
      </w:r>
    </w:p>
    <w:p w14:paraId="6743C496" w14:textId="77777777" w:rsidR="0011105D" w:rsidRPr="0011105D" w:rsidRDefault="0011105D" w:rsidP="0011105D">
      <w:pPr>
        <w:pStyle w:val="ConsPlusTitle"/>
        <w:ind w:firstLine="709"/>
        <w:contextualSpacing/>
        <w:jc w:val="both"/>
        <w:rPr>
          <w:rFonts w:ascii="Times New Roman" w:hAnsi="Times New Roman" w:cs="Times New Roman"/>
          <w:b w:val="0"/>
          <w:sz w:val="20"/>
        </w:rPr>
      </w:pPr>
      <w:r w:rsidRPr="0011105D">
        <w:rPr>
          <w:rFonts w:ascii="Times New Roman" w:hAnsi="Times New Roman" w:cs="Times New Roman"/>
          <w:b w:val="0"/>
          <w:sz w:val="20"/>
        </w:rPr>
        <w:t>1.1. Арендатор</w:t>
      </w:r>
      <w:r w:rsidRPr="0011105D">
        <w:rPr>
          <w:rFonts w:ascii="Times New Roman" w:hAnsi="Times New Roman" w:cs="Times New Roman"/>
          <w:b w:val="0"/>
          <w:i/>
          <w:sz w:val="20"/>
        </w:rPr>
        <w:t xml:space="preserve"> </w:t>
      </w:r>
      <w:r w:rsidRPr="0011105D">
        <w:rPr>
          <w:rFonts w:ascii="Times New Roman" w:hAnsi="Times New Roman" w:cs="Times New Roman"/>
          <w:b w:val="0"/>
          <w:sz w:val="20"/>
        </w:rPr>
        <w:t xml:space="preserve">принимает в аренду земельный участок расположенный по адресу: </w:t>
      </w:r>
      <w:r w:rsidRPr="0011105D">
        <w:rPr>
          <w:rFonts w:ascii="Times New Roman" w:hAnsi="Times New Roman" w:cs="Times New Roman"/>
          <w:b w:val="0"/>
          <w:sz w:val="20"/>
          <w:lang w:eastAsia="en-US"/>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b w:val="0"/>
          <w:sz w:val="20"/>
          <w:lang w:eastAsia="en-US"/>
        </w:rPr>
        <w:t>Плесское</w:t>
      </w:r>
      <w:proofErr w:type="spellEnd"/>
      <w:r w:rsidRPr="0011105D">
        <w:rPr>
          <w:rFonts w:ascii="Times New Roman" w:hAnsi="Times New Roman" w:cs="Times New Roman"/>
          <w:b w:val="0"/>
          <w:sz w:val="20"/>
          <w:lang w:eastAsia="en-US"/>
        </w:rPr>
        <w:t xml:space="preserve"> городское поселения, г. Плес, территория ГСК Вираж, земельный участок 18, общей площадью 28 </w:t>
      </w:r>
      <w:proofErr w:type="spellStart"/>
      <w:r w:rsidRPr="0011105D">
        <w:rPr>
          <w:rFonts w:ascii="Times New Roman" w:hAnsi="Times New Roman" w:cs="Times New Roman"/>
          <w:b w:val="0"/>
          <w:sz w:val="20"/>
          <w:lang w:eastAsia="en-US"/>
        </w:rPr>
        <w:t>кв.м</w:t>
      </w:r>
      <w:proofErr w:type="spellEnd"/>
      <w:r w:rsidRPr="0011105D">
        <w:rPr>
          <w:rFonts w:ascii="Times New Roman" w:hAnsi="Times New Roman" w:cs="Times New Roman"/>
          <w:b w:val="0"/>
          <w:sz w:val="20"/>
          <w:lang w:eastAsia="en-US"/>
        </w:rPr>
        <w:t xml:space="preserve">., с кадастровым номером 37:13:020120:205, категория земель «земли населенных пунктов», разрешенное использование «для строительства индивидуального гаража» </w:t>
      </w:r>
      <w:r w:rsidRPr="0011105D">
        <w:rPr>
          <w:rFonts w:ascii="Times New Roman" w:hAnsi="Times New Roman" w:cs="Times New Roman"/>
          <w:b w:val="0"/>
          <w:sz w:val="20"/>
        </w:rPr>
        <w:t>(далее - Участок).</w:t>
      </w:r>
    </w:p>
    <w:p w14:paraId="2DD9AE8C"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Ограничения, обременения земельного участка: ограничения прав на земельный участок, предусмотренные ст. 56 Земельного кодекса РФ. Реквизиты документа-основания: решение «Об утверждении границ </w:t>
      </w:r>
      <w:proofErr w:type="spellStart"/>
      <w:r w:rsidRPr="0011105D">
        <w:rPr>
          <w:rFonts w:ascii="Times New Roman" w:hAnsi="Times New Roman" w:cs="Times New Roman"/>
          <w:sz w:val="20"/>
          <w:szCs w:val="20"/>
        </w:rPr>
        <w:t>Плесского</w:t>
      </w:r>
      <w:proofErr w:type="spellEnd"/>
      <w:r w:rsidRPr="0011105D">
        <w:rPr>
          <w:rFonts w:ascii="Times New Roman" w:hAnsi="Times New Roman" w:cs="Times New Roman"/>
          <w:sz w:val="20"/>
          <w:szCs w:val="20"/>
        </w:rPr>
        <w:t xml:space="preserve"> государственного историко-архитектурного и художественного музея-заповедника, заповедной территории, зоны охраняемого ландшафта и установлении режимов их охраны и содержания» от 11.06.1993 № 138, выдан: Ивановский областной Совет народных депутатов двадцать первого созыва.</w:t>
      </w:r>
    </w:p>
    <w:p w14:paraId="1309F499" w14:textId="77777777" w:rsidR="0011105D" w:rsidRPr="0011105D" w:rsidRDefault="0011105D" w:rsidP="0011105D">
      <w:pPr>
        <w:pStyle w:val="afe"/>
        <w:ind w:firstLine="709"/>
        <w:contextualSpacing/>
        <w:jc w:val="both"/>
        <w:rPr>
          <w:rFonts w:ascii="Times New Roman" w:hAnsi="Times New Roman"/>
        </w:rPr>
      </w:pPr>
      <w:r w:rsidRPr="0011105D">
        <w:rPr>
          <w:rFonts w:ascii="Times New Roman" w:hAnsi="Times New Roman"/>
        </w:rPr>
        <w:t xml:space="preserve">1.2. Передача Участка оформляется актом приема - передачи, который составляется и подписывается Арендодателем и Арендатором в трех экземплярах. </w:t>
      </w:r>
    </w:p>
    <w:p w14:paraId="7FF94CD9" w14:textId="77777777" w:rsidR="0011105D" w:rsidRPr="0011105D" w:rsidRDefault="0011105D" w:rsidP="0011105D">
      <w:pPr>
        <w:pStyle w:val="afe"/>
        <w:ind w:firstLine="709"/>
        <w:contextualSpacing/>
        <w:jc w:val="both"/>
        <w:rPr>
          <w:rFonts w:ascii="Times New Roman" w:hAnsi="Times New Roman"/>
        </w:rPr>
      </w:pPr>
      <w:r w:rsidRPr="0011105D">
        <w:rPr>
          <w:rFonts w:ascii="Times New Roman" w:hAnsi="Times New Roman"/>
        </w:rPr>
        <w:t xml:space="preserve">Акт приема - передачи приобщается к настоящему Договору и является его неотъемлемой частью. </w:t>
      </w:r>
    </w:p>
    <w:p w14:paraId="1A0614AC" w14:textId="77777777" w:rsidR="0011105D" w:rsidRPr="0011105D" w:rsidRDefault="0011105D" w:rsidP="0011105D">
      <w:pPr>
        <w:pStyle w:val="afe"/>
        <w:ind w:firstLine="709"/>
        <w:contextualSpacing/>
        <w:jc w:val="both"/>
        <w:rPr>
          <w:rFonts w:ascii="Times New Roman" w:hAnsi="Times New Roman"/>
        </w:rPr>
      </w:pPr>
      <w:r w:rsidRPr="0011105D">
        <w:rPr>
          <w:rFonts w:ascii="Times New Roman" w:hAnsi="Times New Roman"/>
        </w:rPr>
        <w:t>1.3. Передача Участка в аренду не влечет передачу права собственности на него.</w:t>
      </w:r>
    </w:p>
    <w:p w14:paraId="7653DD6D" w14:textId="77777777" w:rsidR="0011105D" w:rsidRPr="0011105D" w:rsidRDefault="0011105D" w:rsidP="0011105D">
      <w:pPr>
        <w:spacing w:line="240" w:lineRule="auto"/>
        <w:ind w:left="360" w:firstLine="709"/>
        <w:contextualSpacing/>
        <w:rPr>
          <w:rFonts w:ascii="Times New Roman" w:hAnsi="Times New Roman" w:cs="Times New Roman"/>
          <w:b/>
          <w:sz w:val="20"/>
          <w:szCs w:val="20"/>
        </w:rPr>
      </w:pPr>
    </w:p>
    <w:p w14:paraId="0A62A1BA" w14:textId="77777777" w:rsidR="0011105D" w:rsidRPr="0011105D" w:rsidRDefault="0011105D" w:rsidP="0011105D">
      <w:pPr>
        <w:spacing w:line="240" w:lineRule="auto"/>
        <w:ind w:left="360" w:firstLine="709"/>
        <w:contextualSpacing/>
        <w:jc w:val="center"/>
        <w:rPr>
          <w:rFonts w:ascii="Times New Roman" w:hAnsi="Times New Roman" w:cs="Times New Roman"/>
          <w:b/>
          <w:sz w:val="20"/>
          <w:szCs w:val="20"/>
        </w:rPr>
      </w:pPr>
      <w:r w:rsidRPr="0011105D">
        <w:rPr>
          <w:rFonts w:ascii="Times New Roman" w:hAnsi="Times New Roman" w:cs="Times New Roman"/>
          <w:b/>
          <w:sz w:val="20"/>
          <w:szCs w:val="20"/>
        </w:rPr>
        <w:t>2. Срок договора</w:t>
      </w:r>
    </w:p>
    <w:p w14:paraId="04E30B41"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r w:rsidRPr="0011105D">
        <w:rPr>
          <w:rFonts w:ascii="Times New Roman" w:hAnsi="Times New Roman" w:cs="Times New Roman"/>
          <w:sz w:val="20"/>
          <w:szCs w:val="20"/>
        </w:rPr>
        <w:t>2.1. Срок аренды Участка устанавливается на 10 (десять) лет.</w:t>
      </w:r>
    </w:p>
    <w:p w14:paraId="15337650"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r w:rsidRPr="0011105D">
        <w:rPr>
          <w:rFonts w:ascii="Times New Roman" w:hAnsi="Times New Roman" w:cs="Times New Roman"/>
          <w:sz w:val="20"/>
          <w:szCs w:val="20"/>
        </w:rPr>
        <w:t>2.2. Договор вступает в силу с даты подписания.</w:t>
      </w:r>
    </w:p>
    <w:p w14:paraId="724E894A"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p>
    <w:p w14:paraId="49F5DEDB" w14:textId="77777777" w:rsidR="0011105D" w:rsidRPr="0011105D" w:rsidRDefault="0011105D" w:rsidP="0011105D">
      <w:pPr>
        <w:pStyle w:val="afc"/>
        <w:spacing w:after="0"/>
        <w:ind w:left="0" w:firstLine="709"/>
        <w:contextualSpacing/>
        <w:jc w:val="center"/>
        <w:rPr>
          <w:b/>
        </w:rPr>
      </w:pPr>
      <w:r w:rsidRPr="0011105D">
        <w:rPr>
          <w:b/>
        </w:rPr>
        <w:t>3. Размер и условия внесения арендной платы</w:t>
      </w:r>
    </w:p>
    <w:p w14:paraId="787364E0" w14:textId="77777777" w:rsidR="0011105D" w:rsidRPr="0011105D" w:rsidRDefault="0011105D" w:rsidP="0011105D">
      <w:pPr>
        <w:spacing w:line="240" w:lineRule="auto"/>
        <w:ind w:firstLine="709"/>
        <w:contextualSpacing/>
        <w:jc w:val="both"/>
        <w:rPr>
          <w:rFonts w:ascii="Times New Roman" w:hAnsi="Times New Roman" w:cs="Times New Roman"/>
          <w:sz w:val="20"/>
          <w:szCs w:val="20"/>
        </w:rPr>
      </w:pPr>
      <w:r w:rsidRPr="0011105D">
        <w:rPr>
          <w:rFonts w:ascii="Times New Roman" w:hAnsi="Times New Roman" w:cs="Times New Roman"/>
          <w:sz w:val="20"/>
          <w:szCs w:val="20"/>
        </w:rPr>
        <w:t>3.1. Размер годовой арендной платы определен в соответствии с протоколом от _______20____ г №_____ и составляет __________ рублей (определенной по результатам аукциона), без НДС. «Арендатор» перечисляет арендную плату в размере ______________________ рублей ____ копеек ежеквартально равными частями: за первый, второй, третий кварталы – не позднее 30 числа последнего месяца квартала, за четвертый квартал – не позднее 15 ноября.</w:t>
      </w:r>
    </w:p>
    <w:p w14:paraId="7DF1E619"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3.2. Арендная плата вносится Арендатором отдельными платежными документами путем перечисления денежных средств на следующие реквизиты: Получатель платежа: УФК по Ивановской области (Администрация </w:t>
      </w:r>
      <w:proofErr w:type="spellStart"/>
      <w:r w:rsidRPr="0011105D">
        <w:rPr>
          <w:rFonts w:ascii="Times New Roman" w:hAnsi="Times New Roman" w:cs="Times New Roman"/>
          <w:sz w:val="20"/>
          <w:szCs w:val="20"/>
        </w:rPr>
        <w:t>Плесского</w:t>
      </w:r>
      <w:proofErr w:type="spellEnd"/>
      <w:r w:rsidRPr="0011105D">
        <w:rPr>
          <w:rFonts w:ascii="Times New Roman" w:hAnsi="Times New Roman" w:cs="Times New Roman"/>
          <w:sz w:val="20"/>
          <w:szCs w:val="20"/>
        </w:rPr>
        <w:t xml:space="preserve"> городского поселения л/</w:t>
      </w:r>
      <w:proofErr w:type="spellStart"/>
      <w:r w:rsidRPr="0011105D">
        <w:rPr>
          <w:rFonts w:ascii="Times New Roman" w:hAnsi="Times New Roman" w:cs="Times New Roman"/>
          <w:sz w:val="20"/>
          <w:szCs w:val="20"/>
        </w:rPr>
        <w:t>сч</w:t>
      </w:r>
      <w:proofErr w:type="spellEnd"/>
      <w:r w:rsidRPr="0011105D">
        <w:rPr>
          <w:rFonts w:ascii="Times New Roman" w:hAnsi="Times New Roman" w:cs="Times New Roman"/>
          <w:sz w:val="20"/>
          <w:szCs w:val="20"/>
        </w:rPr>
        <w:t xml:space="preserve"> 04333013650) ИНН 3719009150, КПП 370501001, код ОКТМО 24620104, банк получателя: ОТДЕЛЕНИЕ ИВАНОВО БАНКА РОССИИ//УФК ПО ИВАНОВСКОЙ ОБЛАСТИ г. Иваново, БИК 012406500, Единый казначейский счет 40102810645370000025, казначейский счет 03100643000000013300, КБК: 220 111 0501313 0000 120 наименование платежа - «Доходы, полученные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(с указанием в назначении платежа даты и номера Договора аренды)».</w:t>
      </w:r>
    </w:p>
    <w:p w14:paraId="44154FAF"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3.3. Не использование земельного участка не освобождает Арендатора от арендной платы.</w:t>
      </w:r>
    </w:p>
    <w:p w14:paraId="009EB722" w14:textId="77777777" w:rsidR="0011105D" w:rsidRPr="0011105D" w:rsidRDefault="0011105D" w:rsidP="0011105D">
      <w:pPr>
        <w:widowControl w:val="0"/>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3.4. Сумма задатка на участие в аукционе, перечисленная Арендатором ___________20_____ г, составляющая </w:t>
      </w:r>
      <w:r w:rsidRPr="0011105D">
        <w:rPr>
          <w:rFonts w:ascii="Times New Roman" w:hAnsi="Times New Roman" w:cs="Times New Roman"/>
          <w:b/>
          <w:bCs/>
          <w:i/>
          <w:iCs/>
          <w:sz w:val="20"/>
          <w:szCs w:val="20"/>
        </w:rPr>
        <w:t>__________ (_________________________) руб.______ копеек</w:t>
      </w:r>
      <w:r w:rsidRPr="0011105D">
        <w:rPr>
          <w:rFonts w:ascii="Times New Roman" w:hAnsi="Times New Roman" w:cs="Times New Roman"/>
          <w:sz w:val="20"/>
          <w:szCs w:val="20"/>
        </w:rPr>
        <w:t>,</w:t>
      </w:r>
      <w:r w:rsidRPr="0011105D">
        <w:rPr>
          <w:rFonts w:ascii="Times New Roman" w:hAnsi="Times New Roman" w:cs="Times New Roman"/>
          <w:color w:val="FF0000"/>
          <w:sz w:val="20"/>
          <w:szCs w:val="20"/>
        </w:rPr>
        <w:t xml:space="preserve"> </w:t>
      </w:r>
      <w:r w:rsidRPr="0011105D">
        <w:rPr>
          <w:rFonts w:ascii="Times New Roman" w:hAnsi="Times New Roman" w:cs="Times New Roman"/>
          <w:sz w:val="20"/>
          <w:szCs w:val="20"/>
        </w:rPr>
        <w:t>засчитывается Арендодателем как внесенная арендная плата Арендатором в соответствии с данным договором.</w:t>
      </w:r>
    </w:p>
    <w:p w14:paraId="63E43C8F" w14:textId="77777777" w:rsidR="0011105D" w:rsidRPr="0011105D" w:rsidRDefault="0011105D" w:rsidP="0011105D">
      <w:pPr>
        <w:pStyle w:val="afc"/>
        <w:spacing w:after="0"/>
        <w:contextualSpacing/>
      </w:pPr>
    </w:p>
    <w:p w14:paraId="45F43668" w14:textId="77777777" w:rsidR="0011105D" w:rsidRPr="0011105D" w:rsidRDefault="0011105D" w:rsidP="0011105D">
      <w:pPr>
        <w:pStyle w:val="afc"/>
        <w:spacing w:after="0"/>
        <w:ind w:left="0"/>
        <w:contextualSpacing/>
        <w:jc w:val="center"/>
        <w:rPr>
          <w:b/>
        </w:rPr>
      </w:pPr>
      <w:r w:rsidRPr="0011105D">
        <w:rPr>
          <w:b/>
        </w:rPr>
        <w:t>4. Права и обязанности Сторон</w:t>
      </w:r>
    </w:p>
    <w:p w14:paraId="44D80DC5" w14:textId="77777777" w:rsidR="0011105D" w:rsidRPr="0011105D" w:rsidRDefault="0011105D" w:rsidP="0011105D">
      <w:pPr>
        <w:pStyle w:val="afc"/>
        <w:spacing w:after="0"/>
        <w:ind w:firstLine="425"/>
        <w:contextualSpacing/>
        <w:rPr>
          <w:b/>
        </w:rPr>
      </w:pPr>
      <w:r w:rsidRPr="0011105D">
        <w:rPr>
          <w:b/>
        </w:rPr>
        <w:t>4.1. Арендодатель имеет право:</w:t>
      </w:r>
    </w:p>
    <w:p w14:paraId="2F951E2D" w14:textId="77777777" w:rsidR="0011105D" w:rsidRPr="0011105D" w:rsidRDefault="0011105D" w:rsidP="0011105D">
      <w:pPr>
        <w:pStyle w:val="afc"/>
        <w:numPr>
          <w:ilvl w:val="2"/>
          <w:numId w:val="39"/>
        </w:numPr>
        <w:spacing w:after="0"/>
        <w:ind w:left="0" w:firstLine="709"/>
        <w:contextualSpacing/>
        <w:jc w:val="both"/>
      </w:pPr>
      <w:r w:rsidRPr="0011105D">
        <w:t>В судебном порядке требовать досрочного расторжения Договора.</w:t>
      </w:r>
    </w:p>
    <w:p w14:paraId="06B37580" w14:textId="77777777" w:rsidR="0011105D" w:rsidRPr="0011105D" w:rsidRDefault="0011105D" w:rsidP="0011105D">
      <w:pPr>
        <w:pStyle w:val="afc"/>
        <w:numPr>
          <w:ilvl w:val="2"/>
          <w:numId w:val="39"/>
        </w:numPr>
        <w:spacing w:after="0"/>
        <w:ind w:left="0" w:firstLine="709"/>
        <w:contextualSpacing/>
        <w:jc w:val="both"/>
      </w:pPr>
      <w:r w:rsidRPr="0011105D">
        <w:t>На беспрепятственный доступ на территорию арендуемого земельного участка с целью его осмотра на предмет соблюдения условий Договора.</w:t>
      </w:r>
    </w:p>
    <w:p w14:paraId="2DAF581D" w14:textId="77777777" w:rsidR="0011105D" w:rsidRPr="0011105D" w:rsidRDefault="0011105D" w:rsidP="0011105D">
      <w:pPr>
        <w:pStyle w:val="afc"/>
        <w:numPr>
          <w:ilvl w:val="2"/>
          <w:numId w:val="39"/>
        </w:numPr>
        <w:spacing w:after="0"/>
        <w:ind w:left="0" w:firstLine="709"/>
        <w:contextualSpacing/>
        <w:jc w:val="both"/>
      </w:pPr>
      <w:r w:rsidRPr="0011105D">
        <w:lastRenderedPageBreak/>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3AD4153F" w14:textId="77777777" w:rsidR="0011105D" w:rsidRPr="0011105D" w:rsidRDefault="0011105D" w:rsidP="0011105D">
      <w:pPr>
        <w:spacing w:line="240" w:lineRule="auto"/>
        <w:ind w:firstLine="709"/>
        <w:contextualSpacing/>
        <w:jc w:val="both"/>
        <w:rPr>
          <w:rFonts w:ascii="Times New Roman" w:hAnsi="Times New Roman" w:cs="Times New Roman"/>
          <w:b/>
          <w:sz w:val="20"/>
          <w:szCs w:val="20"/>
        </w:rPr>
      </w:pPr>
      <w:r w:rsidRPr="0011105D">
        <w:rPr>
          <w:rFonts w:ascii="Times New Roman" w:hAnsi="Times New Roman" w:cs="Times New Roman"/>
          <w:b/>
          <w:sz w:val="20"/>
          <w:szCs w:val="20"/>
        </w:rPr>
        <w:t>4.2. Арендодатель обязан:</w:t>
      </w:r>
    </w:p>
    <w:p w14:paraId="753FDB04" w14:textId="77777777" w:rsidR="0011105D" w:rsidRPr="0011105D" w:rsidRDefault="0011105D" w:rsidP="0011105D">
      <w:pPr>
        <w:pStyle w:val="a3"/>
        <w:numPr>
          <w:ilvl w:val="2"/>
          <w:numId w:val="40"/>
        </w:numPr>
        <w:spacing w:after="0" w:line="240" w:lineRule="auto"/>
        <w:ind w:hanging="11"/>
        <w:jc w:val="both"/>
        <w:rPr>
          <w:rFonts w:ascii="Times New Roman" w:hAnsi="Times New Roman" w:cs="Times New Roman"/>
          <w:sz w:val="20"/>
          <w:szCs w:val="20"/>
        </w:rPr>
      </w:pPr>
      <w:r w:rsidRPr="0011105D">
        <w:rPr>
          <w:rFonts w:ascii="Times New Roman" w:hAnsi="Times New Roman" w:cs="Times New Roman"/>
          <w:sz w:val="20"/>
          <w:szCs w:val="20"/>
        </w:rPr>
        <w:t>Выполнять в полном объеме все условия Договора.</w:t>
      </w:r>
    </w:p>
    <w:p w14:paraId="2DC20D15" w14:textId="77777777" w:rsidR="0011105D" w:rsidRPr="0011105D" w:rsidRDefault="0011105D" w:rsidP="0011105D">
      <w:pPr>
        <w:pStyle w:val="afc"/>
        <w:numPr>
          <w:ilvl w:val="2"/>
          <w:numId w:val="40"/>
        </w:numPr>
        <w:spacing w:after="0"/>
        <w:ind w:left="0" w:firstLine="709"/>
        <w:contextualSpacing/>
        <w:jc w:val="both"/>
      </w:pPr>
      <w:r w:rsidRPr="0011105D">
        <w:t>Передать Арендатору Участок по акту приема-передачи в десятидневный срок с момента подписания Договора.</w:t>
      </w:r>
    </w:p>
    <w:p w14:paraId="087CB660" w14:textId="77777777" w:rsidR="0011105D" w:rsidRPr="0011105D" w:rsidRDefault="0011105D" w:rsidP="0011105D">
      <w:pPr>
        <w:pStyle w:val="afc"/>
        <w:numPr>
          <w:ilvl w:val="2"/>
          <w:numId w:val="40"/>
        </w:numPr>
        <w:spacing w:after="0"/>
        <w:ind w:left="0" w:firstLine="709"/>
        <w:contextualSpacing/>
        <w:jc w:val="both"/>
      </w:pPr>
      <w:r w:rsidRPr="0011105D">
        <w:t>Уведомить Арендатора об изменении реквизитов для перечисления арендной платы, указанных в п. 3.2., путем опубликования необходимой информации.</w:t>
      </w:r>
    </w:p>
    <w:p w14:paraId="336D28E3" w14:textId="77777777" w:rsidR="0011105D" w:rsidRPr="0011105D" w:rsidRDefault="0011105D" w:rsidP="0011105D">
      <w:pPr>
        <w:pStyle w:val="afc"/>
        <w:numPr>
          <w:ilvl w:val="2"/>
          <w:numId w:val="40"/>
        </w:numPr>
        <w:spacing w:after="0"/>
        <w:ind w:left="0" w:firstLine="709"/>
        <w:contextualSpacing/>
        <w:jc w:val="both"/>
      </w:pPr>
      <w:r w:rsidRPr="0011105D">
        <w:t xml:space="preserve">При наличии оснований своевременно производить перерасчет арендной платы по обращению Арендатора. </w:t>
      </w:r>
    </w:p>
    <w:p w14:paraId="7DC66627" w14:textId="77777777" w:rsidR="0011105D" w:rsidRPr="0011105D" w:rsidRDefault="0011105D" w:rsidP="0011105D">
      <w:pPr>
        <w:pStyle w:val="afc"/>
        <w:spacing w:after="0"/>
        <w:ind w:firstLine="426"/>
        <w:contextualSpacing/>
        <w:rPr>
          <w:b/>
        </w:rPr>
      </w:pPr>
      <w:r w:rsidRPr="0011105D">
        <w:rPr>
          <w:b/>
        </w:rPr>
        <w:t>4.3. Арендатор имеет право:</w:t>
      </w:r>
    </w:p>
    <w:p w14:paraId="3F49D044" w14:textId="77777777" w:rsidR="0011105D" w:rsidRPr="0011105D" w:rsidRDefault="0011105D" w:rsidP="0011105D">
      <w:pPr>
        <w:pStyle w:val="afc"/>
        <w:numPr>
          <w:ilvl w:val="2"/>
          <w:numId w:val="41"/>
        </w:numPr>
        <w:spacing w:after="0"/>
        <w:ind w:left="0" w:firstLine="709"/>
        <w:contextualSpacing/>
        <w:jc w:val="both"/>
      </w:pPr>
      <w:r w:rsidRPr="0011105D">
        <w:t>Использовать Участок на условиях, установленных Договором.</w:t>
      </w:r>
    </w:p>
    <w:p w14:paraId="0DC7A257" w14:textId="77777777" w:rsidR="0011105D" w:rsidRPr="0011105D" w:rsidRDefault="0011105D" w:rsidP="0011105D">
      <w:pPr>
        <w:pStyle w:val="afc"/>
        <w:numPr>
          <w:ilvl w:val="2"/>
          <w:numId w:val="41"/>
        </w:numPr>
        <w:spacing w:after="0"/>
        <w:ind w:left="0" w:firstLine="709"/>
        <w:contextualSpacing/>
        <w:jc w:val="both"/>
      </w:pPr>
      <w:r w:rsidRPr="0011105D">
        <w:t>Обращаться к Арендодателю за получением расчета арендной платы на текущий год.</w:t>
      </w:r>
    </w:p>
    <w:p w14:paraId="3EAB8AB8" w14:textId="77777777" w:rsidR="0011105D" w:rsidRPr="0011105D" w:rsidRDefault="0011105D" w:rsidP="0011105D">
      <w:pPr>
        <w:pStyle w:val="afc"/>
        <w:numPr>
          <w:ilvl w:val="2"/>
          <w:numId w:val="41"/>
        </w:numPr>
        <w:spacing w:after="0"/>
        <w:ind w:left="0" w:firstLine="709"/>
        <w:contextualSpacing/>
        <w:jc w:val="both"/>
      </w:pPr>
      <w:r w:rsidRPr="0011105D">
        <w:t>Самостоятельно обращаться к Арендодателю за уточнением реквизитов для перечисления арендной платы.</w:t>
      </w:r>
    </w:p>
    <w:p w14:paraId="55F587A3" w14:textId="77777777" w:rsidR="0011105D" w:rsidRPr="0011105D" w:rsidRDefault="0011105D" w:rsidP="0011105D">
      <w:pPr>
        <w:pStyle w:val="afc"/>
        <w:spacing w:after="0"/>
        <w:ind w:firstLine="426"/>
        <w:contextualSpacing/>
      </w:pPr>
      <w:r w:rsidRPr="0011105D">
        <w:rPr>
          <w:b/>
        </w:rPr>
        <w:t>4.4. Арендатор обязан</w:t>
      </w:r>
      <w:r w:rsidRPr="0011105D">
        <w:t>:</w:t>
      </w:r>
    </w:p>
    <w:p w14:paraId="47616D67" w14:textId="77777777" w:rsidR="0011105D" w:rsidRPr="0011105D" w:rsidRDefault="0011105D" w:rsidP="0011105D">
      <w:pPr>
        <w:pStyle w:val="afc"/>
        <w:numPr>
          <w:ilvl w:val="2"/>
          <w:numId w:val="42"/>
        </w:numPr>
        <w:spacing w:after="0"/>
        <w:ind w:hanging="11"/>
        <w:contextualSpacing/>
        <w:jc w:val="both"/>
      </w:pPr>
      <w:r w:rsidRPr="0011105D">
        <w:t>Выполнять в полном объеме все условия Договора.</w:t>
      </w:r>
    </w:p>
    <w:p w14:paraId="7FAEE58D" w14:textId="77777777" w:rsidR="0011105D" w:rsidRPr="0011105D" w:rsidRDefault="0011105D" w:rsidP="0011105D">
      <w:pPr>
        <w:pStyle w:val="afc"/>
        <w:numPr>
          <w:ilvl w:val="2"/>
          <w:numId w:val="42"/>
        </w:numPr>
        <w:spacing w:after="0"/>
        <w:ind w:left="0" w:firstLine="709"/>
        <w:contextualSpacing/>
        <w:jc w:val="both"/>
      </w:pPr>
      <w:r w:rsidRPr="0011105D">
        <w:t xml:space="preserve">Использовать Участок в соответствии с целевым назначением и разрешенным использованием. </w:t>
      </w:r>
    </w:p>
    <w:p w14:paraId="73A949F5" w14:textId="77777777" w:rsidR="0011105D" w:rsidRPr="0011105D" w:rsidRDefault="0011105D" w:rsidP="0011105D">
      <w:pPr>
        <w:pStyle w:val="afc"/>
        <w:numPr>
          <w:ilvl w:val="2"/>
          <w:numId w:val="42"/>
        </w:numPr>
        <w:spacing w:after="0"/>
        <w:ind w:hanging="11"/>
        <w:contextualSpacing/>
        <w:jc w:val="both"/>
      </w:pPr>
      <w:r w:rsidRPr="0011105D">
        <w:t>Своевременно уплачивать арендную плату.</w:t>
      </w:r>
    </w:p>
    <w:p w14:paraId="40872009" w14:textId="77777777" w:rsidR="0011105D" w:rsidRPr="0011105D" w:rsidRDefault="0011105D" w:rsidP="0011105D">
      <w:pPr>
        <w:pStyle w:val="afc"/>
        <w:numPr>
          <w:ilvl w:val="2"/>
          <w:numId w:val="42"/>
        </w:numPr>
        <w:spacing w:after="0"/>
        <w:ind w:left="0" w:firstLine="709"/>
        <w:contextualSpacing/>
        <w:jc w:val="both"/>
      </w:pPr>
      <w:r w:rsidRPr="0011105D">
        <w:t>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1AE4BFA1" w14:textId="77777777" w:rsidR="0011105D" w:rsidRPr="0011105D" w:rsidRDefault="0011105D" w:rsidP="0011105D">
      <w:pPr>
        <w:pStyle w:val="afc"/>
        <w:numPr>
          <w:ilvl w:val="2"/>
          <w:numId w:val="42"/>
        </w:numPr>
        <w:spacing w:after="0"/>
        <w:ind w:left="0" w:firstLine="709"/>
        <w:contextualSpacing/>
        <w:jc w:val="both"/>
      </w:pPr>
      <w:r w:rsidRPr="0011105D">
        <w:t>Обеспечивать беспрепятственный доступ коммунальных и инженерных служб для обслуживания и ремонта любого вида инженерных и иных коммуникаций, расположенных на территории земельного участка.</w:t>
      </w:r>
    </w:p>
    <w:p w14:paraId="54984C78" w14:textId="77777777" w:rsidR="0011105D" w:rsidRPr="0011105D" w:rsidRDefault="0011105D" w:rsidP="0011105D">
      <w:pPr>
        <w:pStyle w:val="afc"/>
        <w:numPr>
          <w:ilvl w:val="2"/>
          <w:numId w:val="42"/>
        </w:numPr>
        <w:spacing w:after="0"/>
        <w:ind w:left="0" w:firstLine="709"/>
        <w:contextualSpacing/>
        <w:jc w:val="both"/>
      </w:pPr>
      <w:r w:rsidRPr="0011105D">
        <w:t>Если земельный участок полностью или частично расположен в охранной зоне, установленной в отношении линейного объекта, в целях обеспечения его безопасности, в случае аварии на линейном объекте или его планового осмотра обеспечить беспрепятственный доступ представителя собственника линейного объекта или представителя организации, осуществляющей эксплуатацию линейного объекта.</w:t>
      </w:r>
    </w:p>
    <w:p w14:paraId="71BA6E48" w14:textId="77777777" w:rsidR="0011105D" w:rsidRPr="0011105D" w:rsidRDefault="0011105D" w:rsidP="0011105D">
      <w:pPr>
        <w:pStyle w:val="a3"/>
        <w:numPr>
          <w:ilvl w:val="2"/>
          <w:numId w:val="42"/>
        </w:numPr>
        <w:spacing w:after="0" w:line="240" w:lineRule="auto"/>
        <w:ind w:left="0" w:firstLine="709"/>
        <w:jc w:val="both"/>
        <w:rPr>
          <w:rFonts w:ascii="Times New Roman" w:hAnsi="Times New Roman" w:cs="Times New Roman"/>
          <w:sz w:val="20"/>
          <w:szCs w:val="20"/>
        </w:rPr>
      </w:pPr>
      <w:r w:rsidRPr="0011105D">
        <w:rPr>
          <w:rFonts w:ascii="Times New Roman" w:hAnsi="Times New Roman" w:cs="Times New Roman"/>
          <w:sz w:val="20"/>
          <w:szCs w:val="20"/>
        </w:rPr>
        <w:t>Письменно сообщить Арендодателю о предстоящем освобождении Участка как в связи с окончанием срока действия Договора, так и при досрочном его освобождении.</w:t>
      </w:r>
    </w:p>
    <w:p w14:paraId="1825C66E" w14:textId="77777777" w:rsidR="0011105D" w:rsidRPr="0011105D" w:rsidRDefault="0011105D" w:rsidP="0011105D">
      <w:pPr>
        <w:pStyle w:val="a3"/>
        <w:numPr>
          <w:ilvl w:val="2"/>
          <w:numId w:val="42"/>
        </w:numPr>
        <w:spacing w:after="0" w:line="240" w:lineRule="auto"/>
        <w:ind w:left="0" w:firstLine="709"/>
        <w:jc w:val="both"/>
        <w:rPr>
          <w:rFonts w:ascii="Times New Roman" w:hAnsi="Times New Roman" w:cs="Times New Roman"/>
          <w:sz w:val="20"/>
          <w:szCs w:val="20"/>
        </w:rPr>
      </w:pPr>
      <w:r w:rsidRPr="0011105D">
        <w:rPr>
          <w:rFonts w:ascii="Times New Roman" w:hAnsi="Times New Roman" w:cs="Times New Roman"/>
          <w:sz w:val="20"/>
          <w:szCs w:val="20"/>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7C3A309D" w14:textId="77777777" w:rsidR="0011105D" w:rsidRPr="0011105D" w:rsidRDefault="0011105D" w:rsidP="0011105D">
      <w:pPr>
        <w:pStyle w:val="a3"/>
        <w:numPr>
          <w:ilvl w:val="2"/>
          <w:numId w:val="42"/>
        </w:numPr>
        <w:spacing w:after="0" w:line="240" w:lineRule="auto"/>
        <w:ind w:left="0" w:firstLine="709"/>
        <w:jc w:val="both"/>
        <w:rPr>
          <w:rFonts w:ascii="Times New Roman" w:hAnsi="Times New Roman" w:cs="Times New Roman"/>
          <w:sz w:val="20"/>
          <w:szCs w:val="20"/>
        </w:rPr>
      </w:pPr>
      <w:r w:rsidRPr="0011105D">
        <w:rPr>
          <w:rFonts w:ascii="Times New Roman" w:hAnsi="Times New Roman" w:cs="Times New Roman"/>
          <w:sz w:val="20"/>
          <w:szCs w:val="20"/>
        </w:rPr>
        <w:t>Письменно в десятидневный срок уведомить Арендодателя об изменении своих реквизитов (места регистрации или юридического лица). При несоблюдении Арендатором условия об уведомлении об изменении адреса, почтовая корреспонденция направляется по адресу, указанному в Договоре, и Арендатор считается надлежащим образом уведомленным.</w:t>
      </w:r>
    </w:p>
    <w:p w14:paraId="5F680240" w14:textId="77777777" w:rsidR="0011105D" w:rsidRPr="0011105D" w:rsidRDefault="0011105D" w:rsidP="0011105D">
      <w:pPr>
        <w:pStyle w:val="a3"/>
        <w:numPr>
          <w:ilvl w:val="1"/>
          <w:numId w:val="42"/>
        </w:numPr>
        <w:spacing w:after="0" w:line="240" w:lineRule="auto"/>
        <w:ind w:left="0" w:firstLine="709"/>
        <w:jc w:val="both"/>
        <w:rPr>
          <w:rFonts w:ascii="Times New Roman" w:hAnsi="Times New Roman" w:cs="Times New Roman"/>
          <w:sz w:val="20"/>
          <w:szCs w:val="20"/>
        </w:rPr>
      </w:pPr>
      <w:r w:rsidRPr="0011105D">
        <w:rPr>
          <w:rFonts w:ascii="Times New Roman" w:hAnsi="Times New Roman" w:cs="Times New Roman"/>
          <w:sz w:val="20"/>
          <w:szCs w:val="20"/>
        </w:rPr>
        <w:t>Арендодатель и Арендатор имеют иные права и несут иные обязанности, установленные законодательством Российской Федерации.</w:t>
      </w:r>
    </w:p>
    <w:p w14:paraId="342B3DF9"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79F5426F" w14:textId="77777777" w:rsidR="0011105D" w:rsidRPr="0011105D" w:rsidRDefault="0011105D" w:rsidP="0011105D">
      <w:pPr>
        <w:pStyle w:val="afc"/>
        <w:numPr>
          <w:ilvl w:val="0"/>
          <w:numId w:val="43"/>
        </w:numPr>
        <w:spacing w:after="0"/>
        <w:contextualSpacing/>
        <w:jc w:val="center"/>
        <w:rPr>
          <w:b/>
        </w:rPr>
      </w:pPr>
      <w:r w:rsidRPr="0011105D">
        <w:rPr>
          <w:b/>
        </w:rPr>
        <w:t>Ответственность Сторон</w:t>
      </w:r>
    </w:p>
    <w:p w14:paraId="51029961" w14:textId="77777777" w:rsidR="0011105D" w:rsidRPr="0011105D" w:rsidRDefault="0011105D" w:rsidP="0011105D">
      <w:pPr>
        <w:pStyle w:val="afc"/>
        <w:spacing w:after="0"/>
        <w:ind w:left="0"/>
        <w:contextualSpacing/>
        <w:jc w:val="both"/>
      </w:pPr>
      <w:r w:rsidRPr="0011105D">
        <w:t xml:space="preserve">  </w:t>
      </w:r>
      <w:r w:rsidRPr="0011105D">
        <w:tab/>
        <w:t>5.1. За нарушение условий Договора Стороны несут ответственность, предусмотренную законодательством Российской Федерации.</w:t>
      </w:r>
    </w:p>
    <w:p w14:paraId="6BC2FE38" w14:textId="77777777" w:rsidR="0011105D" w:rsidRPr="0011105D" w:rsidRDefault="0011105D" w:rsidP="0011105D">
      <w:pPr>
        <w:pStyle w:val="afc"/>
        <w:spacing w:after="0"/>
        <w:ind w:left="0" w:firstLine="708"/>
        <w:contextualSpacing/>
        <w:jc w:val="both"/>
      </w:pPr>
      <w:r w:rsidRPr="0011105D">
        <w:t xml:space="preserve">5.2. За нарушение срока внесения арендной платы по Договору, Арендатор выплачивает Арендодателю </w:t>
      </w:r>
      <w:r w:rsidRPr="0011105D">
        <w:rPr>
          <w:lang w:eastAsia="en-US"/>
        </w:rPr>
        <w:t>проценты на сумму долга.</w:t>
      </w:r>
      <w:r w:rsidRPr="0011105D">
        <w:t xml:space="preserve"> </w:t>
      </w:r>
      <w:r w:rsidRPr="0011105D">
        <w:rPr>
          <w:lang w:eastAsia="en-US"/>
        </w:rPr>
        <w:t xml:space="preserve">Размер процентов определяется в размере </w:t>
      </w:r>
      <w:r w:rsidRPr="0011105D">
        <w:t>одной трехсотой</w:t>
      </w:r>
      <w:r w:rsidRPr="0011105D">
        <w:rPr>
          <w:lang w:eastAsia="en-US"/>
        </w:rPr>
        <w:t xml:space="preserve"> </w:t>
      </w:r>
      <w:hyperlink r:id="rId22" w:history="1">
        <w:r w:rsidRPr="0011105D">
          <w:rPr>
            <w:lang w:eastAsia="en-US"/>
          </w:rPr>
          <w:t>ключевой ставки</w:t>
        </w:r>
      </w:hyperlink>
      <w:r w:rsidRPr="0011105D">
        <w:rPr>
          <w:lang w:eastAsia="en-US"/>
        </w:rPr>
        <w:t xml:space="preserve"> Банка России, действовавшей в соответствующие периоды.</w:t>
      </w:r>
    </w:p>
    <w:p w14:paraId="329F9E55" w14:textId="77777777" w:rsidR="0011105D" w:rsidRPr="0011105D" w:rsidRDefault="0011105D" w:rsidP="0011105D">
      <w:pPr>
        <w:pStyle w:val="afc"/>
        <w:spacing w:after="0"/>
        <w:ind w:left="0" w:firstLine="283"/>
        <w:contextualSpacing/>
        <w:jc w:val="both"/>
      </w:pPr>
      <w:r w:rsidRPr="0011105D">
        <w:t xml:space="preserve">        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308A039D" w14:textId="77777777" w:rsidR="0011105D" w:rsidRPr="0011105D" w:rsidRDefault="0011105D" w:rsidP="0011105D">
      <w:pPr>
        <w:pStyle w:val="afc"/>
        <w:spacing w:after="0"/>
        <w:contextualSpacing/>
        <w:jc w:val="center"/>
        <w:rPr>
          <w:b/>
        </w:rPr>
      </w:pPr>
    </w:p>
    <w:p w14:paraId="39B9649E" w14:textId="77777777" w:rsidR="0011105D" w:rsidRPr="0011105D" w:rsidRDefault="0011105D" w:rsidP="0011105D">
      <w:pPr>
        <w:pStyle w:val="afc"/>
        <w:spacing w:after="0"/>
        <w:contextualSpacing/>
        <w:jc w:val="center"/>
        <w:rPr>
          <w:b/>
        </w:rPr>
      </w:pPr>
      <w:r w:rsidRPr="0011105D">
        <w:rPr>
          <w:b/>
        </w:rPr>
        <w:t>6. Изменение, расторжение и прекращение Договора</w:t>
      </w:r>
    </w:p>
    <w:p w14:paraId="1855DF49" w14:textId="77777777" w:rsidR="0011105D" w:rsidRPr="0011105D" w:rsidRDefault="0011105D" w:rsidP="0011105D">
      <w:pPr>
        <w:pStyle w:val="2"/>
        <w:spacing w:after="0" w:line="240" w:lineRule="auto"/>
        <w:ind w:left="0" w:firstLine="708"/>
        <w:contextualSpacing/>
        <w:jc w:val="both"/>
        <w:rPr>
          <w:rFonts w:ascii="Times New Roman" w:hAnsi="Times New Roman" w:cs="Times New Roman"/>
          <w:sz w:val="20"/>
          <w:szCs w:val="20"/>
        </w:rPr>
      </w:pPr>
      <w:r w:rsidRPr="0011105D">
        <w:rPr>
          <w:rFonts w:ascii="Times New Roman" w:hAnsi="Times New Roman" w:cs="Times New Roman"/>
          <w:sz w:val="20"/>
          <w:szCs w:val="20"/>
        </w:rPr>
        <w:t>6.1. Все изменения и (или) дополнения к Договору оформляются Сторонами в письменной форме.</w:t>
      </w:r>
    </w:p>
    <w:p w14:paraId="3163BDDA" w14:textId="77777777" w:rsidR="0011105D" w:rsidRPr="0011105D" w:rsidRDefault="0011105D" w:rsidP="0011105D">
      <w:pPr>
        <w:pStyle w:val="afc"/>
        <w:spacing w:after="0"/>
        <w:ind w:left="0" w:firstLine="708"/>
        <w:contextualSpacing/>
        <w:jc w:val="both"/>
      </w:pPr>
      <w:r w:rsidRPr="0011105D">
        <w:t xml:space="preserve">6.2. Договор может быть расторгнут по требованию Арендодателя, по решению суда на основании и в порядке, установленном гражданским законодательством. </w:t>
      </w:r>
    </w:p>
    <w:p w14:paraId="5A770EDD" w14:textId="77777777" w:rsidR="0011105D" w:rsidRPr="0011105D" w:rsidRDefault="0011105D" w:rsidP="0011105D">
      <w:pPr>
        <w:pStyle w:val="afc"/>
        <w:spacing w:after="0"/>
        <w:ind w:left="0" w:firstLine="708"/>
        <w:contextualSpacing/>
        <w:jc w:val="both"/>
      </w:pPr>
      <w:r w:rsidRPr="0011105D">
        <w:t>6.3. При прекращении Договора Арендатор обязан вернуть Арендодателю Участок в надлежащем состоянии.</w:t>
      </w:r>
    </w:p>
    <w:p w14:paraId="248216BE" w14:textId="77777777" w:rsidR="0011105D" w:rsidRPr="0011105D" w:rsidRDefault="0011105D" w:rsidP="0011105D">
      <w:pPr>
        <w:spacing w:line="240" w:lineRule="auto"/>
        <w:contextualSpacing/>
        <w:jc w:val="center"/>
        <w:rPr>
          <w:rFonts w:ascii="Times New Roman" w:hAnsi="Times New Roman" w:cs="Times New Roman"/>
          <w:b/>
          <w:sz w:val="20"/>
          <w:szCs w:val="20"/>
        </w:rPr>
      </w:pPr>
    </w:p>
    <w:p w14:paraId="2DAF446D" w14:textId="77777777" w:rsidR="0011105D" w:rsidRPr="0011105D" w:rsidRDefault="0011105D"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7. Рассмотрение и урегулирование споров</w:t>
      </w:r>
    </w:p>
    <w:p w14:paraId="37E0D56D" w14:textId="77777777" w:rsidR="0011105D" w:rsidRPr="0011105D" w:rsidRDefault="0011105D" w:rsidP="0011105D">
      <w:pPr>
        <w:spacing w:line="240" w:lineRule="auto"/>
        <w:ind w:firstLine="708"/>
        <w:contextualSpacing/>
        <w:jc w:val="both"/>
        <w:rPr>
          <w:rFonts w:ascii="Times New Roman" w:hAnsi="Times New Roman" w:cs="Times New Roman"/>
          <w:b/>
          <w:sz w:val="20"/>
          <w:szCs w:val="20"/>
        </w:rPr>
      </w:pPr>
      <w:r w:rsidRPr="0011105D">
        <w:rPr>
          <w:rFonts w:ascii="Times New Roman" w:hAnsi="Times New Roman" w:cs="Times New Roman"/>
          <w:sz w:val="20"/>
          <w:szCs w:val="20"/>
        </w:rPr>
        <w:t>7.1.</w:t>
      </w:r>
      <w:r w:rsidRPr="0011105D">
        <w:rPr>
          <w:rFonts w:ascii="Times New Roman" w:hAnsi="Times New Roman" w:cs="Times New Roman"/>
          <w:b/>
          <w:sz w:val="20"/>
          <w:szCs w:val="20"/>
        </w:rPr>
        <w:t xml:space="preserve"> </w:t>
      </w:r>
      <w:r w:rsidRPr="0011105D">
        <w:rPr>
          <w:rFonts w:ascii="Times New Roman" w:hAnsi="Times New Roman" w:cs="Times New Roman"/>
          <w:sz w:val="20"/>
          <w:szCs w:val="20"/>
        </w:rPr>
        <w:t>Все споры между Сторонами, возникающие по Договору, разрешаются в соответствии с законодательством Российской Федерации.</w:t>
      </w:r>
    </w:p>
    <w:p w14:paraId="4768898B" w14:textId="77777777" w:rsidR="0011105D" w:rsidRPr="0011105D" w:rsidRDefault="0011105D" w:rsidP="0011105D">
      <w:pPr>
        <w:pStyle w:val="afc"/>
        <w:spacing w:after="0"/>
        <w:contextualSpacing/>
        <w:jc w:val="center"/>
        <w:rPr>
          <w:b/>
        </w:rPr>
      </w:pPr>
    </w:p>
    <w:p w14:paraId="10717643" w14:textId="77777777" w:rsidR="0011105D" w:rsidRPr="0011105D" w:rsidRDefault="0011105D" w:rsidP="0011105D">
      <w:pPr>
        <w:pStyle w:val="afc"/>
        <w:spacing w:after="0"/>
        <w:contextualSpacing/>
        <w:jc w:val="center"/>
      </w:pPr>
      <w:r w:rsidRPr="0011105D">
        <w:rPr>
          <w:b/>
        </w:rPr>
        <w:t>8.Особые условия договора</w:t>
      </w:r>
    </w:p>
    <w:p w14:paraId="6BD296DE" w14:textId="77777777" w:rsidR="0011105D" w:rsidRPr="0011105D" w:rsidRDefault="0011105D" w:rsidP="0011105D">
      <w:pPr>
        <w:pStyle w:val="afc"/>
        <w:spacing w:after="0"/>
        <w:ind w:left="0" w:right="15" w:firstLine="708"/>
        <w:contextualSpacing/>
        <w:jc w:val="both"/>
      </w:pPr>
      <w:r w:rsidRPr="0011105D">
        <w:t xml:space="preserve">8.1. Расходы по государственной регистрации Договора, изменений и дополнений к нему, а также расходы по оформлению документов, необходимых для заключения Договора аренды возлагаются на Арендатора. </w:t>
      </w:r>
    </w:p>
    <w:p w14:paraId="08F2BB23" w14:textId="77777777" w:rsidR="0011105D" w:rsidRPr="0011105D" w:rsidRDefault="0011105D" w:rsidP="0011105D">
      <w:pPr>
        <w:pStyle w:val="afc"/>
        <w:spacing w:after="0"/>
        <w:ind w:left="0" w:right="15" w:firstLine="708"/>
        <w:contextualSpacing/>
        <w:jc w:val="both"/>
      </w:pPr>
      <w:r w:rsidRPr="0011105D">
        <w:lastRenderedPageBreak/>
        <w:t>8.2. Договор подписан в электронной форме. Также договор составлен и подписан Сторонами в двух экземплярах, имеющих равную юридическую силу, по одному для каждой из сторон.</w:t>
      </w:r>
    </w:p>
    <w:p w14:paraId="6301E430" w14:textId="77777777" w:rsidR="0011105D" w:rsidRPr="0011105D" w:rsidRDefault="0011105D" w:rsidP="0011105D">
      <w:pPr>
        <w:pStyle w:val="afc"/>
        <w:spacing w:after="0"/>
        <w:ind w:left="0" w:right="15" w:firstLine="708"/>
        <w:contextualSpacing/>
        <w:jc w:val="both"/>
      </w:pPr>
    </w:p>
    <w:p w14:paraId="5A9BE14C" w14:textId="77777777" w:rsidR="0011105D" w:rsidRPr="0011105D" w:rsidRDefault="0011105D" w:rsidP="0011105D">
      <w:pPr>
        <w:pStyle w:val="afc"/>
        <w:spacing w:after="0"/>
        <w:ind w:left="360"/>
        <w:contextualSpacing/>
        <w:jc w:val="center"/>
        <w:rPr>
          <w:b/>
        </w:rPr>
      </w:pPr>
      <w:r w:rsidRPr="0011105D">
        <w:rPr>
          <w:b/>
        </w:rPr>
        <w:t>9. Реквизиты Сторон</w:t>
      </w:r>
    </w:p>
    <w:p w14:paraId="291F14FA"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Арендодатель: </w:t>
      </w:r>
    </w:p>
    <w:p w14:paraId="287471AB"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b/>
          <w:sz w:val="20"/>
          <w:szCs w:val="20"/>
        </w:rPr>
        <w:t xml:space="preserve">Администрация </w:t>
      </w:r>
      <w:proofErr w:type="spellStart"/>
      <w:r w:rsidRPr="0011105D">
        <w:rPr>
          <w:rFonts w:ascii="Times New Roman" w:hAnsi="Times New Roman" w:cs="Times New Roman"/>
          <w:b/>
          <w:sz w:val="20"/>
          <w:szCs w:val="20"/>
        </w:rPr>
        <w:t>Плесского</w:t>
      </w:r>
      <w:proofErr w:type="spellEnd"/>
      <w:r w:rsidRPr="0011105D">
        <w:rPr>
          <w:rFonts w:ascii="Times New Roman" w:hAnsi="Times New Roman" w:cs="Times New Roman"/>
          <w:b/>
          <w:sz w:val="20"/>
          <w:szCs w:val="20"/>
        </w:rPr>
        <w:t xml:space="preserve"> городского поселения</w:t>
      </w:r>
      <w:r w:rsidRPr="0011105D">
        <w:rPr>
          <w:rFonts w:ascii="Times New Roman" w:hAnsi="Times New Roman" w:cs="Times New Roman"/>
          <w:sz w:val="20"/>
          <w:szCs w:val="20"/>
        </w:rPr>
        <w:t xml:space="preserve">, </w:t>
      </w:r>
    </w:p>
    <w:p w14:paraId="16398577"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ОГРН 1063705000831, ИНН 3719009150, КПП 370501001.</w:t>
      </w:r>
    </w:p>
    <w:p w14:paraId="37C1DFA0"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Адрес: 155555, Ивановская область, Приволжский р-н, г. Плес, ул. Советская, д. 9.</w:t>
      </w:r>
    </w:p>
    <w:p w14:paraId="23ACDC36"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3988CA5A"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Арендатор:</w:t>
      </w:r>
    </w:p>
    <w:p w14:paraId="4FC7A427"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b/>
          <w:sz w:val="20"/>
          <w:szCs w:val="20"/>
        </w:rPr>
        <w:t>____________________________________________________________________________________________________________________________________________________________________</w:t>
      </w:r>
    </w:p>
    <w:p w14:paraId="38F1549E"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1D48132F" w14:textId="77777777" w:rsidR="0011105D" w:rsidRPr="0011105D" w:rsidRDefault="0011105D" w:rsidP="0011105D">
      <w:pPr>
        <w:spacing w:line="240" w:lineRule="auto"/>
        <w:contextualSpacing/>
        <w:rPr>
          <w:rFonts w:ascii="Times New Roman" w:hAnsi="Times New Roman" w:cs="Times New Roman"/>
          <w:b/>
          <w:sz w:val="20"/>
          <w:szCs w:val="20"/>
        </w:rPr>
      </w:pPr>
      <w:r w:rsidRPr="0011105D">
        <w:rPr>
          <w:rFonts w:ascii="Times New Roman" w:hAnsi="Times New Roman" w:cs="Times New Roman"/>
          <w:b/>
          <w:sz w:val="20"/>
          <w:szCs w:val="20"/>
        </w:rPr>
        <w:t xml:space="preserve">                                                               10. Подписи Сторон</w:t>
      </w:r>
    </w:p>
    <w:p w14:paraId="7114A71F" w14:textId="77777777" w:rsidR="0011105D" w:rsidRPr="0011105D" w:rsidRDefault="0011105D" w:rsidP="0011105D">
      <w:pPr>
        <w:spacing w:line="240" w:lineRule="auto"/>
        <w:contextualSpacing/>
        <w:rPr>
          <w:rFonts w:ascii="Times New Roman" w:hAnsi="Times New Roman" w:cs="Times New Roman"/>
          <w:sz w:val="20"/>
          <w:szCs w:val="20"/>
        </w:rPr>
      </w:pPr>
      <w:r w:rsidRPr="0011105D">
        <w:rPr>
          <w:rFonts w:ascii="Times New Roman" w:hAnsi="Times New Roman" w:cs="Times New Roman"/>
          <w:sz w:val="20"/>
          <w:szCs w:val="20"/>
        </w:rPr>
        <w:t xml:space="preserve">Арендодатель: </w:t>
      </w:r>
    </w:p>
    <w:p w14:paraId="405C412E" w14:textId="77777777" w:rsidR="0011105D" w:rsidRPr="0011105D" w:rsidRDefault="0011105D" w:rsidP="0011105D">
      <w:pPr>
        <w:pStyle w:val="afa"/>
        <w:contextualSpacing/>
        <w:rPr>
          <w:sz w:val="20"/>
          <w:szCs w:val="20"/>
        </w:rPr>
      </w:pPr>
      <w:r w:rsidRPr="0011105D">
        <w:rPr>
          <w:sz w:val="20"/>
          <w:szCs w:val="20"/>
        </w:rPr>
        <w:t xml:space="preserve">Администрация Приволжского муниципального района </w:t>
      </w:r>
    </w:p>
    <w:p w14:paraId="2E3D515C" w14:textId="77777777" w:rsidR="0011105D" w:rsidRPr="0011105D" w:rsidRDefault="0011105D" w:rsidP="0011105D">
      <w:pPr>
        <w:pStyle w:val="aff0"/>
        <w:ind w:left="0" w:right="15"/>
        <w:contextualSpacing/>
        <w:jc w:val="left"/>
        <w:rPr>
          <w:sz w:val="20"/>
          <w:szCs w:val="20"/>
        </w:rPr>
      </w:pPr>
      <w:r w:rsidRPr="0011105D">
        <w:rPr>
          <w:sz w:val="20"/>
          <w:szCs w:val="20"/>
        </w:rPr>
        <w:t xml:space="preserve">____________________________________                                                           _________________                                </w:t>
      </w:r>
      <w:r w:rsidRPr="0011105D">
        <w:rPr>
          <w:sz w:val="20"/>
          <w:szCs w:val="20"/>
        </w:rPr>
        <w:tab/>
      </w:r>
      <w:r w:rsidRPr="0011105D">
        <w:rPr>
          <w:sz w:val="20"/>
          <w:szCs w:val="20"/>
        </w:rPr>
        <w:tab/>
      </w:r>
      <w:r w:rsidRPr="0011105D">
        <w:rPr>
          <w:sz w:val="20"/>
          <w:szCs w:val="20"/>
        </w:rPr>
        <w:tab/>
      </w:r>
      <w:r w:rsidRPr="0011105D">
        <w:rPr>
          <w:sz w:val="20"/>
          <w:szCs w:val="20"/>
        </w:rPr>
        <w:tab/>
      </w:r>
      <w:r w:rsidRPr="0011105D">
        <w:rPr>
          <w:sz w:val="20"/>
          <w:szCs w:val="20"/>
        </w:rPr>
        <w:tab/>
      </w:r>
      <w:r w:rsidRPr="0011105D">
        <w:rPr>
          <w:sz w:val="20"/>
          <w:szCs w:val="20"/>
        </w:rPr>
        <w:tab/>
      </w:r>
      <w:r w:rsidRPr="0011105D">
        <w:rPr>
          <w:sz w:val="20"/>
          <w:szCs w:val="20"/>
        </w:rPr>
        <w:tab/>
      </w:r>
      <w:r w:rsidRPr="0011105D">
        <w:rPr>
          <w:sz w:val="20"/>
          <w:szCs w:val="20"/>
        </w:rPr>
        <w:tab/>
        <w:t xml:space="preserve">                                             </w:t>
      </w:r>
      <w:proofErr w:type="gramStart"/>
      <w:r w:rsidRPr="0011105D">
        <w:rPr>
          <w:sz w:val="20"/>
          <w:szCs w:val="20"/>
        </w:rPr>
        <w:t xml:space="preserve">   (</w:t>
      </w:r>
      <w:proofErr w:type="gramEnd"/>
      <w:r w:rsidRPr="0011105D">
        <w:rPr>
          <w:sz w:val="20"/>
          <w:szCs w:val="20"/>
        </w:rPr>
        <w:t xml:space="preserve">подпись)   </w:t>
      </w:r>
    </w:p>
    <w:p w14:paraId="0167137D" w14:textId="77777777" w:rsidR="0011105D" w:rsidRPr="0011105D" w:rsidRDefault="0011105D" w:rsidP="0011105D">
      <w:pPr>
        <w:pStyle w:val="aff0"/>
        <w:ind w:left="7080" w:right="15"/>
        <w:contextualSpacing/>
        <w:jc w:val="left"/>
        <w:rPr>
          <w:sz w:val="20"/>
          <w:szCs w:val="20"/>
        </w:rPr>
      </w:pPr>
      <w:r w:rsidRPr="0011105D">
        <w:rPr>
          <w:sz w:val="20"/>
          <w:szCs w:val="20"/>
        </w:rPr>
        <w:t xml:space="preserve">            ___________ 20__ г.</w:t>
      </w:r>
    </w:p>
    <w:p w14:paraId="6A634673" w14:textId="77777777" w:rsidR="0011105D" w:rsidRPr="0011105D" w:rsidRDefault="0011105D" w:rsidP="0011105D">
      <w:pPr>
        <w:pStyle w:val="aff0"/>
        <w:ind w:left="0" w:right="15"/>
        <w:contextualSpacing/>
        <w:jc w:val="left"/>
        <w:rPr>
          <w:sz w:val="20"/>
          <w:szCs w:val="20"/>
        </w:rPr>
      </w:pPr>
      <w:r w:rsidRPr="0011105D">
        <w:rPr>
          <w:sz w:val="20"/>
          <w:szCs w:val="20"/>
        </w:rPr>
        <w:t xml:space="preserve">Арендатор: </w:t>
      </w:r>
    </w:p>
    <w:p w14:paraId="7D9291C7" w14:textId="77777777" w:rsidR="0011105D" w:rsidRPr="0011105D" w:rsidRDefault="0011105D" w:rsidP="0011105D">
      <w:pPr>
        <w:spacing w:line="240" w:lineRule="auto"/>
        <w:ind w:right="15"/>
        <w:contextualSpacing/>
        <w:rPr>
          <w:rFonts w:ascii="Times New Roman" w:hAnsi="Times New Roman" w:cs="Times New Roman"/>
          <w:sz w:val="20"/>
          <w:szCs w:val="20"/>
        </w:rPr>
      </w:pPr>
      <w:r w:rsidRPr="0011105D">
        <w:rPr>
          <w:rFonts w:ascii="Times New Roman" w:hAnsi="Times New Roman" w:cs="Times New Roman"/>
          <w:sz w:val="20"/>
          <w:szCs w:val="20"/>
        </w:rPr>
        <w:t>_____________________________________                                                         _________________</w:t>
      </w:r>
    </w:p>
    <w:p w14:paraId="7AEF6917" w14:textId="77777777" w:rsidR="0011105D" w:rsidRPr="0011105D" w:rsidRDefault="0011105D" w:rsidP="0011105D">
      <w:pPr>
        <w:pStyle w:val="afc"/>
        <w:tabs>
          <w:tab w:val="left" w:pos="7716"/>
        </w:tabs>
        <w:spacing w:after="0"/>
        <w:ind w:right="15"/>
        <w:contextualSpacing/>
      </w:pPr>
      <w:r w:rsidRPr="0011105D">
        <w:t xml:space="preserve">                                                                                                                                              (подпись)</w:t>
      </w:r>
      <w:r w:rsidRPr="0011105D">
        <w:tab/>
        <w:t>___________ 20__ г.</w:t>
      </w:r>
    </w:p>
    <w:p w14:paraId="4D9F837A" w14:textId="77777777" w:rsidR="0011105D" w:rsidRPr="0011105D" w:rsidRDefault="0011105D" w:rsidP="0011105D">
      <w:pPr>
        <w:pStyle w:val="afc"/>
        <w:spacing w:after="0"/>
        <w:contextualSpacing/>
      </w:pPr>
    </w:p>
    <w:p w14:paraId="7B83BD5A" w14:textId="77777777" w:rsidR="0011105D" w:rsidRPr="0011105D" w:rsidRDefault="0011105D" w:rsidP="0011105D">
      <w:pPr>
        <w:pStyle w:val="afc"/>
        <w:spacing w:after="0"/>
        <w:contextualSpacing/>
      </w:pPr>
    </w:p>
    <w:p w14:paraId="08042454" w14:textId="77777777" w:rsidR="0011105D" w:rsidRPr="0011105D" w:rsidRDefault="0011105D" w:rsidP="0011105D">
      <w:pPr>
        <w:pStyle w:val="afc"/>
        <w:spacing w:after="0"/>
        <w:contextualSpacing/>
      </w:pPr>
      <w:r w:rsidRPr="0011105D">
        <w:t>Приложения к Договору:</w:t>
      </w:r>
    </w:p>
    <w:p w14:paraId="21F25D18" w14:textId="77777777" w:rsidR="0011105D" w:rsidRPr="0011105D" w:rsidRDefault="0011105D" w:rsidP="0011105D">
      <w:pPr>
        <w:pStyle w:val="afc"/>
        <w:spacing w:after="0"/>
        <w:ind w:left="426"/>
        <w:contextualSpacing/>
        <w:jc w:val="both"/>
      </w:pPr>
      <w:r w:rsidRPr="0011105D">
        <w:t xml:space="preserve">1.Акт приема-передачи земельного участка.                                                            </w:t>
      </w:r>
    </w:p>
    <w:p w14:paraId="69EA2C7F" w14:textId="77777777" w:rsidR="0011105D" w:rsidRPr="0011105D" w:rsidRDefault="0011105D" w:rsidP="0011105D">
      <w:pPr>
        <w:spacing w:line="240" w:lineRule="auto"/>
        <w:contextualSpacing/>
        <w:jc w:val="right"/>
        <w:rPr>
          <w:rFonts w:ascii="Times New Roman" w:hAnsi="Times New Roman" w:cs="Times New Roman"/>
          <w:sz w:val="20"/>
          <w:szCs w:val="20"/>
        </w:rPr>
      </w:pPr>
      <w:r w:rsidRPr="0011105D">
        <w:rPr>
          <w:rFonts w:ascii="Times New Roman" w:hAnsi="Times New Roman" w:cs="Times New Roman"/>
          <w:sz w:val="20"/>
          <w:szCs w:val="20"/>
        </w:rPr>
        <w:t xml:space="preserve">Приложение №1 </w:t>
      </w:r>
    </w:p>
    <w:p w14:paraId="57B9E89D" w14:textId="77777777" w:rsidR="0011105D" w:rsidRPr="0011105D" w:rsidRDefault="0011105D" w:rsidP="0011105D">
      <w:pPr>
        <w:spacing w:line="240" w:lineRule="auto"/>
        <w:contextualSpacing/>
        <w:jc w:val="right"/>
        <w:rPr>
          <w:rFonts w:ascii="Times New Roman" w:hAnsi="Times New Roman" w:cs="Times New Roman"/>
          <w:sz w:val="20"/>
          <w:szCs w:val="20"/>
        </w:rPr>
      </w:pPr>
      <w:r w:rsidRPr="0011105D">
        <w:rPr>
          <w:rFonts w:ascii="Times New Roman" w:hAnsi="Times New Roman" w:cs="Times New Roman"/>
          <w:sz w:val="20"/>
          <w:szCs w:val="20"/>
        </w:rPr>
        <w:t xml:space="preserve">к договору аренды земельного участка </w:t>
      </w:r>
    </w:p>
    <w:p w14:paraId="121DBF22" w14:textId="77777777" w:rsidR="0011105D" w:rsidRPr="0011105D" w:rsidRDefault="0011105D" w:rsidP="0011105D">
      <w:pPr>
        <w:spacing w:line="240" w:lineRule="auto"/>
        <w:contextualSpacing/>
        <w:jc w:val="right"/>
        <w:rPr>
          <w:rFonts w:ascii="Times New Roman" w:hAnsi="Times New Roman" w:cs="Times New Roman"/>
          <w:sz w:val="20"/>
          <w:szCs w:val="20"/>
        </w:rPr>
      </w:pPr>
      <w:r w:rsidRPr="0011105D">
        <w:rPr>
          <w:rFonts w:ascii="Times New Roman" w:hAnsi="Times New Roman" w:cs="Times New Roman"/>
          <w:sz w:val="20"/>
          <w:szCs w:val="20"/>
        </w:rPr>
        <w:t xml:space="preserve"> от__________20___ г. №_______</w:t>
      </w:r>
    </w:p>
    <w:p w14:paraId="1A3A24A4" w14:textId="77777777" w:rsidR="0011105D" w:rsidRPr="0011105D" w:rsidRDefault="0011105D" w:rsidP="0011105D">
      <w:pPr>
        <w:spacing w:line="240" w:lineRule="auto"/>
        <w:contextualSpacing/>
        <w:rPr>
          <w:rFonts w:ascii="Times New Roman" w:hAnsi="Times New Roman" w:cs="Times New Roman"/>
          <w:b/>
          <w:sz w:val="20"/>
          <w:szCs w:val="20"/>
        </w:rPr>
      </w:pPr>
    </w:p>
    <w:p w14:paraId="439C5E47" w14:textId="77777777" w:rsidR="0011105D" w:rsidRPr="0011105D" w:rsidRDefault="0011105D" w:rsidP="0011105D">
      <w:pPr>
        <w:spacing w:line="240" w:lineRule="auto"/>
        <w:contextualSpacing/>
        <w:rPr>
          <w:rFonts w:ascii="Times New Roman" w:hAnsi="Times New Roman" w:cs="Times New Roman"/>
          <w:b/>
          <w:sz w:val="20"/>
          <w:szCs w:val="20"/>
        </w:rPr>
      </w:pPr>
    </w:p>
    <w:p w14:paraId="60D99432" w14:textId="77777777" w:rsidR="0011105D" w:rsidRPr="0011105D" w:rsidRDefault="0011105D" w:rsidP="0011105D">
      <w:pPr>
        <w:spacing w:line="240" w:lineRule="auto"/>
        <w:contextualSpacing/>
        <w:jc w:val="center"/>
        <w:rPr>
          <w:rFonts w:ascii="Times New Roman" w:hAnsi="Times New Roman" w:cs="Times New Roman"/>
          <w:b/>
          <w:sz w:val="20"/>
          <w:szCs w:val="20"/>
        </w:rPr>
      </w:pPr>
    </w:p>
    <w:p w14:paraId="16172A2B" w14:textId="77777777" w:rsidR="0011105D" w:rsidRPr="0011105D" w:rsidRDefault="0011105D" w:rsidP="0011105D">
      <w:pPr>
        <w:spacing w:line="240" w:lineRule="auto"/>
        <w:contextualSpacing/>
        <w:jc w:val="center"/>
        <w:rPr>
          <w:rFonts w:ascii="Times New Roman" w:hAnsi="Times New Roman" w:cs="Times New Roman"/>
          <w:b/>
          <w:sz w:val="20"/>
          <w:szCs w:val="20"/>
        </w:rPr>
      </w:pPr>
      <w:r w:rsidRPr="0011105D">
        <w:rPr>
          <w:rFonts w:ascii="Times New Roman" w:hAnsi="Times New Roman" w:cs="Times New Roman"/>
          <w:b/>
          <w:sz w:val="20"/>
          <w:szCs w:val="20"/>
        </w:rPr>
        <w:t>АКТ ПРИЕМА-ПЕРЕДАЧИ ЗЕМЕЛЬНОГО УЧАСТКА</w:t>
      </w:r>
    </w:p>
    <w:p w14:paraId="11B96B98" w14:textId="77777777" w:rsidR="0011105D" w:rsidRPr="0011105D" w:rsidRDefault="0011105D" w:rsidP="0011105D">
      <w:pPr>
        <w:spacing w:line="240" w:lineRule="auto"/>
        <w:contextualSpacing/>
        <w:jc w:val="center"/>
        <w:rPr>
          <w:rFonts w:ascii="Times New Roman" w:hAnsi="Times New Roman" w:cs="Times New Roman"/>
          <w:b/>
          <w:sz w:val="20"/>
          <w:szCs w:val="20"/>
        </w:rPr>
      </w:pPr>
    </w:p>
    <w:p w14:paraId="116173FF" w14:textId="77777777" w:rsidR="0011105D" w:rsidRPr="0011105D" w:rsidRDefault="0011105D" w:rsidP="0011105D">
      <w:pPr>
        <w:spacing w:line="240" w:lineRule="auto"/>
        <w:contextualSpacing/>
        <w:jc w:val="center"/>
        <w:rPr>
          <w:rFonts w:ascii="Times New Roman" w:hAnsi="Times New Roman" w:cs="Times New Roman"/>
          <w:b/>
          <w:sz w:val="20"/>
          <w:szCs w:val="20"/>
        </w:rPr>
      </w:pPr>
    </w:p>
    <w:p w14:paraId="62ABC5F1" w14:textId="77777777" w:rsidR="0011105D" w:rsidRPr="0011105D" w:rsidRDefault="0011105D" w:rsidP="0011105D">
      <w:pPr>
        <w:spacing w:line="240" w:lineRule="auto"/>
        <w:contextualSpacing/>
        <w:rPr>
          <w:rFonts w:ascii="Times New Roman" w:hAnsi="Times New Roman" w:cs="Times New Roman"/>
          <w:sz w:val="20"/>
          <w:szCs w:val="20"/>
        </w:rPr>
      </w:pPr>
      <w:r w:rsidRPr="0011105D">
        <w:rPr>
          <w:rFonts w:ascii="Times New Roman" w:hAnsi="Times New Roman" w:cs="Times New Roman"/>
          <w:sz w:val="20"/>
          <w:szCs w:val="20"/>
        </w:rPr>
        <w:t xml:space="preserve">г. Приволжск                                                                                     </w:t>
      </w:r>
      <w:proofErr w:type="gramStart"/>
      <w:r w:rsidRPr="0011105D">
        <w:rPr>
          <w:rFonts w:ascii="Times New Roman" w:hAnsi="Times New Roman" w:cs="Times New Roman"/>
          <w:sz w:val="20"/>
          <w:szCs w:val="20"/>
        </w:rPr>
        <w:t xml:space="preserve">   «</w:t>
      </w:r>
      <w:proofErr w:type="gramEnd"/>
      <w:r w:rsidRPr="0011105D">
        <w:rPr>
          <w:rFonts w:ascii="Times New Roman" w:hAnsi="Times New Roman" w:cs="Times New Roman"/>
          <w:sz w:val="20"/>
          <w:szCs w:val="20"/>
        </w:rPr>
        <w:t>____»____________ 20__ года</w:t>
      </w:r>
    </w:p>
    <w:p w14:paraId="72D59340" w14:textId="77777777" w:rsidR="0011105D" w:rsidRPr="0011105D" w:rsidRDefault="0011105D" w:rsidP="0011105D">
      <w:pPr>
        <w:spacing w:line="240" w:lineRule="auto"/>
        <w:contextualSpacing/>
        <w:rPr>
          <w:rFonts w:ascii="Times New Roman" w:hAnsi="Times New Roman" w:cs="Times New Roman"/>
          <w:sz w:val="20"/>
          <w:szCs w:val="20"/>
        </w:rPr>
      </w:pPr>
    </w:p>
    <w:p w14:paraId="067F0340" w14:textId="77777777" w:rsidR="0011105D" w:rsidRPr="0011105D" w:rsidRDefault="0011105D" w:rsidP="0011105D">
      <w:pPr>
        <w:spacing w:line="240" w:lineRule="auto"/>
        <w:contextualSpacing/>
        <w:rPr>
          <w:rFonts w:ascii="Times New Roman" w:hAnsi="Times New Roman" w:cs="Times New Roman"/>
          <w:sz w:val="20"/>
          <w:szCs w:val="20"/>
        </w:rPr>
      </w:pPr>
      <w:r w:rsidRPr="0011105D">
        <w:rPr>
          <w:rFonts w:ascii="Times New Roman" w:hAnsi="Times New Roman" w:cs="Times New Roman"/>
          <w:sz w:val="20"/>
          <w:szCs w:val="20"/>
        </w:rPr>
        <w:t xml:space="preserve"> </w:t>
      </w:r>
    </w:p>
    <w:p w14:paraId="51AC719C" w14:textId="77777777" w:rsidR="0011105D" w:rsidRPr="0011105D" w:rsidRDefault="0011105D" w:rsidP="0011105D">
      <w:pPr>
        <w:pStyle w:val="afa"/>
        <w:contextualSpacing/>
        <w:rPr>
          <w:sz w:val="20"/>
          <w:szCs w:val="20"/>
        </w:rPr>
      </w:pPr>
      <w:r w:rsidRPr="0011105D">
        <w:rPr>
          <w:sz w:val="20"/>
          <w:szCs w:val="20"/>
        </w:rPr>
        <w:tab/>
        <w:t xml:space="preserve">Арендодатель – Администрация </w:t>
      </w:r>
      <w:proofErr w:type="spellStart"/>
      <w:r w:rsidRPr="0011105D">
        <w:rPr>
          <w:sz w:val="20"/>
          <w:szCs w:val="20"/>
        </w:rPr>
        <w:t>Плесского</w:t>
      </w:r>
      <w:proofErr w:type="spellEnd"/>
      <w:r w:rsidRPr="0011105D">
        <w:rPr>
          <w:sz w:val="20"/>
          <w:szCs w:val="20"/>
        </w:rPr>
        <w:t xml:space="preserve"> городского поселения, в лице _________________________________________, действующая (-</w:t>
      </w:r>
      <w:proofErr w:type="spellStart"/>
      <w:r w:rsidRPr="0011105D">
        <w:rPr>
          <w:sz w:val="20"/>
          <w:szCs w:val="20"/>
        </w:rPr>
        <w:t>ий</w:t>
      </w:r>
      <w:proofErr w:type="spellEnd"/>
      <w:r w:rsidRPr="0011105D">
        <w:rPr>
          <w:sz w:val="20"/>
          <w:szCs w:val="20"/>
        </w:rPr>
        <w:t>) на основании _________________________________________</w:t>
      </w:r>
      <w:r w:rsidRPr="0011105D">
        <w:rPr>
          <w:b/>
          <w:sz w:val="20"/>
          <w:szCs w:val="20"/>
        </w:rPr>
        <w:t>,</w:t>
      </w:r>
    </w:p>
    <w:p w14:paraId="5F8F52D3"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ab/>
      </w:r>
    </w:p>
    <w:p w14:paraId="18694ABC"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           ПЕРЕДАЛ </w:t>
      </w:r>
    </w:p>
    <w:p w14:paraId="1A64DF39"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2AD447C7" w14:textId="77777777" w:rsidR="0011105D" w:rsidRPr="0011105D" w:rsidRDefault="0011105D" w:rsidP="0011105D">
      <w:pPr>
        <w:pStyle w:val="afa"/>
        <w:contextualSpacing/>
        <w:rPr>
          <w:sz w:val="20"/>
          <w:szCs w:val="20"/>
        </w:rPr>
      </w:pPr>
      <w:r w:rsidRPr="0011105D">
        <w:rPr>
          <w:sz w:val="20"/>
          <w:szCs w:val="20"/>
        </w:rPr>
        <w:tab/>
        <w:t>а, Арендатор - _____________________________________________________________________________</w:t>
      </w:r>
    </w:p>
    <w:p w14:paraId="2CD26E5E" w14:textId="77777777" w:rsidR="0011105D" w:rsidRPr="0011105D" w:rsidRDefault="0011105D" w:rsidP="0011105D">
      <w:pPr>
        <w:pStyle w:val="afa"/>
        <w:contextualSpacing/>
        <w:jc w:val="center"/>
        <w:rPr>
          <w:sz w:val="20"/>
          <w:szCs w:val="20"/>
        </w:rPr>
      </w:pPr>
      <w:r w:rsidRPr="0011105D">
        <w:rPr>
          <w:sz w:val="20"/>
          <w:szCs w:val="20"/>
        </w:rPr>
        <w:t xml:space="preserve">                            (Ф.И.О., год рождения, паспортные данные, адрес регистрации)</w:t>
      </w:r>
    </w:p>
    <w:p w14:paraId="1FE0D428" w14:textId="77777777" w:rsidR="0011105D" w:rsidRPr="0011105D" w:rsidRDefault="0011105D" w:rsidP="0011105D">
      <w:pPr>
        <w:spacing w:line="240" w:lineRule="auto"/>
        <w:contextualSpacing/>
        <w:rPr>
          <w:rFonts w:ascii="Times New Roman" w:hAnsi="Times New Roman" w:cs="Times New Roman"/>
          <w:sz w:val="20"/>
          <w:szCs w:val="20"/>
        </w:rPr>
      </w:pPr>
      <w:r w:rsidRPr="0011105D">
        <w:rPr>
          <w:rFonts w:ascii="Times New Roman" w:hAnsi="Times New Roman" w:cs="Times New Roman"/>
          <w:sz w:val="20"/>
          <w:szCs w:val="20"/>
        </w:rPr>
        <w:t xml:space="preserve"> </w:t>
      </w:r>
    </w:p>
    <w:p w14:paraId="0F37CB5D"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ab/>
        <w:t xml:space="preserve">ПРИНЯЛ </w:t>
      </w:r>
    </w:p>
    <w:p w14:paraId="6A81778A"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3D3D14A" w14:textId="77777777" w:rsidR="0011105D" w:rsidRPr="0011105D" w:rsidRDefault="0011105D" w:rsidP="0011105D">
      <w:pPr>
        <w:pStyle w:val="ConsPlusTitle"/>
        <w:ind w:firstLine="708"/>
        <w:contextualSpacing/>
        <w:jc w:val="both"/>
        <w:rPr>
          <w:rFonts w:ascii="Times New Roman" w:hAnsi="Times New Roman" w:cs="Times New Roman"/>
          <w:b w:val="0"/>
          <w:sz w:val="20"/>
        </w:rPr>
      </w:pPr>
      <w:r w:rsidRPr="0011105D">
        <w:rPr>
          <w:rFonts w:ascii="Times New Roman" w:hAnsi="Times New Roman" w:cs="Times New Roman"/>
          <w:b w:val="0"/>
          <w:sz w:val="20"/>
        </w:rPr>
        <w:t xml:space="preserve">земельный участок, расположенный по адресу: </w:t>
      </w:r>
      <w:r w:rsidRPr="0011105D">
        <w:rPr>
          <w:rFonts w:ascii="Times New Roman" w:hAnsi="Times New Roman" w:cs="Times New Roman"/>
          <w:b w:val="0"/>
          <w:sz w:val="20"/>
          <w:lang w:eastAsia="en-US"/>
        </w:rPr>
        <w:t xml:space="preserve">Российская Федерация, Ивановская область, Приволжский муниципальный район, </w:t>
      </w:r>
      <w:proofErr w:type="spellStart"/>
      <w:r w:rsidRPr="0011105D">
        <w:rPr>
          <w:rFonts w:ascii="Times New Roman" w:hAnsi="Times New Roman" w:cs="Times New Roman"/>
          <w:b w:val="0"/>
          <w:sz w:val="20"/>
          <w:lang w:eastAsia="en-US"/>
        </w:rPr>
        <w:t>Плесское</w:t>
      </w:r>
      <w:proofErr w:type="spellEnd"/>
      <w:r w:rsidRPr="0011105D">
        <w:rPr>
          <w:rFonts w:ascii="Times New Roman" w:hAnsi="Times New Roman" w:cs="Times New Roman"/>
          <w:b w:val="0"/>
          <w:sz w:val="20"/>
          <w:lang w:eastAsia="en-US"/>
        </w:rPr>
        <w:t xml:space="preserve"> городское поселения, г. Плес, территория ГСК Вираж, земельный участок 18, общей площадью 28 </w:t>
      </w:r>
      <w:proofErr w:type="spellStart"/>
      <w:r w:rsidRPr="0011105D">
        <w:rPr>
          <w:rFonts w:ascii="Times New Roman" w:hAnsi="Times New Roman" w:cs="Times New Roman"/>
          <w:b w:val="0"/>
          <w:sz w:val="20"/>
          <w:lang w:eastAsia="en-US"/>
        </w:rPr>
        <w:t>кв.м</w:t>
      </w:r>
      <w:proofErr w:type="spellEnd"/>
      <w:r w:rsidRPr="0011105D">
        <w:rPr>
          <w:rFonts w:ascii="Times New Roman" w:hAnsi="Times New Roman" w:cs="Times New Roman"/>
          <w:b w:val="0"/>
          <w:sz w:val="20"/>
          <w:lang w:eastAsia="en-US"/>
        </w:rPr>
        <w:t>., с кадастровым номером 37:13:020120:205, категория земель «земли населенных пунктов»</w:t>
      </w:r>
      <w:r w:rsidRPr="0011105D">
        <w:rPr>
          <w:rFonts w:ascii="Times New Roman" w:hAnsi="Times New Roman" w:cs="Times New Roman"/>
          <w:b w:val="0"/>
          <w:sz w:val="20"/>
        </w:rPr>
        <w:t>, в границах, указанных в кадастровом паспорте земельного участка.</w:t>
      </w:r>
    </w:p>
    <w:p w14:paraId="7010A36D"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ab/>
        <w:t>Принятый земельный участок соответствует условиям договора аренды земельного участка от «____» ______________20___ г. № ___.</w:t>
      </w:r>
    </w:p>
    <w:p w14:paraId="495A787F" w14:textId="77777777" w:rsidR="0011105D" w:rsidRPr="0011105D" w:rsidRDefault="0011105D" w:rsidP="0011105D">
      <w:pPr>
        <w:spacing w:line="240" w:lineRule="auto"/>
        <w:ind w:firstLine="720"/>
        <w:contextualSpacing/>
        <w:jc w:val="both"/>
        <w:rPr>
          <w:rFonts w:ascii="Times New Roman" w:hAnsi="Times New Roman" w:cs="Times New Roman"/>
          <w:bCs/>
          <w:sz w:val="20"/>
          <w:szCs w:val="20"/>
        </w:rPr>
      </w:pPr>
      <w:r w:rsidRPr="0011105D">
        <w:rPr>
          <w:rFonts w:ascii="Times New Roman" w:hAnsi="Times New Roman" w:cs="Times New Roman"/>
          <w:sz w:val="20"/>
          <w:szCs w:val="20"/>
        </w:rPr>
        <w:t>Претензий по передаваемому земельному участку стороны друг к другу не имеют.</w:t>
      </w:r>
    </w:p>
    <w:p w14:paraId="2ECD6931" w14:textId="77777777" w:rsidR="0011105D" w:rsidRPr="0011105D" w:rsidRDefault="0011105D" w:rsidP="0011105D">
      <w:pPr>
        <w:spacing w:line="240" w:lineRule="auto"/>
        <w:ind w:firstLine="708"/>
        <w:contextualSpacing/>
        <w:jc w:val="both"/>
        <w:rPr>
          <w:rFonts w:ascii="Times New Roman" w:hAnsi="Times New Roman" w:cs="Times New Roman"/>
          <w:bCs/>
          <w:sz w:val="20"/>
          <w:szCs w:val="20"/>
        </w:rPr>
      </w:pPr>
      <w:r w:rsidRPr="0011105D">
        <w:rPr>
          <w:rFonts w:ascii="Times New Roman" w:hAnsi="Times New Roman" w:cs="Times New Roman"/>
          <w:bCs/>
          <w:sz w:val="20"/>
          <w:szCs w:val="20"/>
        </w:rPr>
        <w:t>Настоящим актом каждая из сторон по договору подтверждает, что обязательства сторон выполнены, у сторон нет друг к другу претензий по существу договора.</w:t>
      </w:r>
    </w:p>
    <w:p w14:paraId="19495A77" w14:textId="77777777" w:rsidR="0011105D" w:rsidRPr="0011105D" w:rsidRDefault="0011105D" w:rsidP="0011105D">
      <w:pPr>
        <w:spacing w:line="240" w:lineRule="auto"/>
        <w:ind w:firstLine="708"/>
        <w:contextualSpacing/>
        <w:jc w:val="both"/>
        <w:rPr>
          <w:rFonts w:ascii="Times New Roman" w:hAnsi="Times New Roman" w:cs="Times New Roman"/>
          <w:sz w:val="20"/>
          <w:szCs w:val="20"/>
        </w:rPr>
      </w:pPr>
      <w:r w:rsidRPr="0011105D">
        <w:rPr>
          <w:rFonts w:ascii="Times New Roman" w:hAnsi="Times New Roman" w:cs="Times New Roman"/>
          <w:bCs/>
          <w:sz w:val="20"/>
          <w:szCs w:val="20"/>
        </w:rPr>
        <w:t>Настоящий акт составлен в двух экземплярах, имеющих одинаковую юридическую силу.</w:t>
      </w:r>
    </w:p>
    <w:p w14:paraId="2E203CA8"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lastRenderedPageBreak/>
        <w:tab/>
        <w:t xml:space="preserve"> </w:t>
      </w:r>
    </w:p>
    <w:p w14:paraId="25C3C011"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1AC0725"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ab/>
        <w:t>ПОДПИСИ СТОРОН:</w:t>
      </w:r>
    </w:p>
    <w:p w14:paraId="1F9AEE69"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15B8EF10"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Передающая </w:t>
      </w:r>
      <w:proofErr w:type="gramStart"/>
      <w:r w:rsidRPr="0011105D">
        <w:rPr>
          <w:rFonts w:ascii="Times New Roman" w:hAnsi="Times New Roman" w:cs="Times New Roman"/>
          <w:sz w:val="20"/>
          <w:szCs w:val="20"/>
        </w:rPr>
        <w:t xml:space="preserve">сторона:   </w:t>
      </w:r>
      <w:proofErr w:type="gramEnd"/>
      <w:r w:rsidRPr="0011105D">
        <w:rPr>
          <w:rFonts w:ascii="Times New Roman" w:hAnsi="Times New Roman" w:cs="Times New Roman"/>
          <w:sz w:val="20"/>
          <w:szCs w:val="20"/>
        </w:rPr>
        <w:t xml:space="preserve"> </w:t>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t xml:space="preserve">   Принимающая сторона:</w:t>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r>
      <w:r w:rsidRPr="0011105D">
        <w:rPr>
          <w:rFonts w:ascii="Times New Roman" w:hAnsi="Times New Roman" w:cs="Times New Roman"/>
          <w:sz w:val="20"/>
          <w:szCs w:val="20"/>
        </w:rPr>
        <w:tab/>
        <w:t xml:space="preserve">                                                                </w:t>
      </w:r>
    </w:p>
    <w:p w14:paraId="72B80623"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__________________________________</w:t>
      </w:r>
    </w:p>
    <w:p w14:paraId="18D057F1"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0BCA6955"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Адрес: 155555, Ивановская область, </w:t>
      </w:r>
    </w:p>
    <w:p w14:paraId="6F379EDE"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Приволжский р-н, г. Плес, ул. Советская, д. 9</w:t>
      </w:r>
    </w:p>
    <w:p w14:paraId="43D6A54E"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1C908884"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FD1E7FF" w14:textId="77777777" w:rsidR="0011105D" w:rsidRPr="0011105D" w:rsidRDefault="0011105D" w:rsidP="0011105D">
      <w:pPr>
        <w:spacing w:line="240" w:lineRule="auto"/>
        <w:contextualSpacing/>
        <w:jc w:val="both"/>
        <w:rPr>
          <w:rFonts w:ascii="Times New Roman" w:hAnsi="Times New Roman" w:cs="Times New Roman"/>
          <w:sz w:val="20"/>
          <w:szCs w:val="20"/>
        </w:rPr>
      </w:pPr>
    </w:p>
    <w:p w14:paraId="62BE1CBE" w14:textId="77777777" w:rsidR="0011105D" w:rsidRPr="0011105D" w:rsidRDefault="0011105D" w:rsidP="0011105D">
      <w:pPr>
        <w:spacing w:line="240" w:lineRule="auto"/>
        <w:contextualSpacing/>
        <w:jc w:val="both"/>
        <w:rPr>
          <w:rFonts w:ascii="Times New Roman" w:hAnsi="Times New Roman" w:cs="Times New Roman"/>
          <w:sz w:val="20"/>
          <w:szCs w:val="20"/>
        </w:rPr>
      </w:pPr>
      <w:r w:rsidRPr="0011105D">
        <w:rPr>
          <w:rFonts w:ascii="Times New Roman" w:hAnsi="Times New Roman" w:cs="Times New Roman"/>
          <w:sz w:val="20"/>
          <w:szCs w:val="20"/>
        </w:rPr>
        <w:t xml:space="preserve">_______________ (________________)                       _____________ ___________________               </w:t>
      </w:r>
    </w:p>
    <w:p w14:paraId="26DEDB38" w14:textId="25E1D778" w:rsidR="00C22DF4" w:rsidRDefault="00C22DF4" w:rsidP="0011105D">
      <w:pPr>
        <w:spacing w:line="240" w:lineRule="auto"/>
        <w:contextualSpacing/>
        <w:jc w:val="center"/>
        <w:rPr>
          <w:rFonts w:ascii="Times New Roman" w:hAnsi="Times New Roman" w:cs="Times New Roman"/>
          <w:sz w:val="20"/>
          <w:szCs w:val="20"/>
        </w:rPr>
      </w:pPr>
    </w:p>
    <w:p w14:paraId="6413EE7C" w14:textId="68248092" w:rsidR="00D21A3F" w:rsidRDefault="00D21A3F" w:rsidP="0011105D">
      <w:pPr>
        <w:spacing w:line="240" w:lineRule="auto"/>
        <w:contextualSpacing/>
        <w:jc w:val="center"/>
        <w:rPr>
          <w:rFonts w:ascii="Times New Roman" w:hAnsi="Times New Roman" w:cs="Times New Roman"/>
          <w:sz w:val="20"/>
          <w:szCs w:val="20"/>
        </w:rPr>
      </w:pPr>
    </w:p>
    <w:p w14:paraId="5B6542AB" w14:textId="56BB8DF6" w:rsidR="00D21A3F" w:rsidRDefault="00D21A3F" w:rsidP="0011105D">
      <w:pPr>
        <w:spacing w:line="240" w:lineRule="auto"/>
        <w:contextualSpacing/>
        <w:jc w:val="center"/>
        <w:rPr>
          <w:rFonts w:ascii="Times New Roman" w:hAnsi="Times New Roman" w:cs="Times New Roman"/>
          <w:sz w:val="20"/>
          <w:szCs w:val="20"/>
        </w:rPr>
      </w:pPr>
    </w:p>
    <w:p w14:paraId="7441E929" w14:textId="1F9ABF16" w:rsidR="00D21A3F" w:rsidRDefault="00D21A3F" w:rsidP="0011105D">
      <w:pPr>
        <w:spacing w:line="240" w:lineRule="auto"/>
        <w:contextualSpacing/>
        <w:jc w:val="center"/>
        <w:rPr>
          <w:rFonts w:ascii="Times New Roman" w:hAnsi="Times New Roman" w:cs="Times New Roman"/>
          <w:sz w:val="20"/>
          <w:szCs w:val="20"/>
        </w:rPr>
      </w:pPr>
    </w:p>
    <w:p w14:paraId="0EA165C5" w14:textId="60C9E193" w:rsidR="00D21A3F" w:rsidRDefault="00D21A3F" w:rsidP="0011105D">
      <w:pPr>
        <w:spacing w:line="240" w:lineRule="auto"/>
        <w:contextualSpacing/>
        <w:jc w:val="center"/>
        <w:rPr>
          <w:rFonts w:ascii="Times New Roman" w:hAnsi="Times New Roman" w:cs="Times New Roman"/>
          <w:sz w:val="20"/>
          <w:szCs w:val="20"/>
        </w:rPr>
      </w:pPr>
    </w:p>
    <w:p w14:paraId="3BDFA848" w14:textId="0E47B0DE" w:rsidR="00D21A3F" w:rsidRDefault="00D21A3F" w:rsidP="0011105D">
      <w:pPr>
        <w:spacing w:line="240" w:lineRule="auto"/>
        <w:contextualSpacing/>
        <w:jc w:val="center"/>
        <w:rPr>
          <w:rFonts w:ascii="Times New Roman" w:hAnsi="Times New Roman" w:cs="Times New Roman"/>
          <w:sz w:val="20"/>
          <w:szCs w:val="20"/>
        </w:rPr>
      </w:pPr>
    </w:p>
    <w:p w14:paraId="6F58FEE6" w14:textId="4437BDFB" w:rsidR="00D21A3F" w:rsidRDefault="00D21A3F" w:rsidP="0011105D">
      <w:pPr>
        <w:spacing w:line="240" w:lineRule="auto"/>
        <w:contextualSpacing/>
        <w:jc w:val="center"/>
        <w:rPr>
          <w:rFonts w:ascii="Times New Roman" w:hAnsi="Times New Roman" w:cs="Times New Roman"/>
          <w:sz w:val="20"/>
          <w:szCs w:val="20"/>
        </w:rPr>
      </w:pPr>
    </w:p>
    <w:p w14:paraId="29802CE9" w14:textId="3547C19C" w:rsidR="00D21A3F" w:rsidRDefault="00D21A3F" w:rsidP="0011105D">
      <w:pPr>
        <w:spacing w:line="240" w:lineRule="auto"/>
        <w:contextualSpacing/>
        <w:jc w:val="center"/>
        <w:rPr>
          <w:rFonts w:ascii="Times New Roman" w:hAnsi="Times New Roman" w:cs="Times New Roman"/>
          <w:sz w:val="20"/>
          <w:szCs w:val="20"/>
        </w:rPr>
      </w:pPr>
    </w:p>
    <w:p w14:paraId="1CDB44C8" w14:textId="22EA6E98" w:rsidR="00D21A3F" w:rsidRDefault="00D21A3F" w:rsidP="0011105D">
      <w:pPr>
        <w:spacing w:line="240" w:lineRule="auto"/>
        <w:contextualSpacing/>
        <w:jc w:val="center"/>
        <w:rPr>
          <w:rFonts w:ascii="Times New Roman" w:hAnsi="Times New Roman" w:cs="Times New Roman"/>
          <w:sz w:val="20"/>
          <w:szCs w:val="20"/>
        </w:rPr>
      </w:pPr>
    </w:p>
    <w:p w14:paraId="16A19111" w14:textId="4F46F677" w:rsidR="00D21A3F" w:rsidRDefault="00D21A3F" w:rsidP="0011105D">
      <w:pPr>
        <w:spacing w:line="240" w:lineRule="auto"/>
        <w:contextualSpacing/>
        <w:jc w:val="center"/>
        <w:rPr>
          <w:rFonts w:ascii="Times New Roman" w:hAnsi="Times New Roman" w:cs="Times New Roman"/>
          <w:sz w:val="20"/>
          <w:szCs w:val="20"/>
        </w:rPr>
      </w:pPr>
    </w:p>
    <w:p w14:paraId="706A2365" w14:textId="32DCD6AC" w:rsidR="00D21A3F" w:rsidRDefault="00D21A3F" w:rsidP="0011105D">
      <w:pPr>
        <w:spacing w:line="240" w:lineRule="auto"/>
        <w:contextualSpacing/>
        <w:jc w:val="center"/>
        <w:rPr>
          <w:rFonts w:ascii="Times New Roman" w:hAnsi="Times New Roman" w:cs="Times New Roman"/>
          <w:sz w:val="20"/>
          <w:szCs w:val="20"/>
        </w:rPr>
      </w:pPr>
    </w:p>
    <w:p w14:paraId="5D245D6C" w14:textId="5720E960" w:rsidR="00D21A3F" w:rsidRDefault="00D21A3F" w:rsidP="0011105D">
      <w:pPr>
        <w:spacing w:line="240" w:lineRule="auto"/>
        <w:contextualSpacing/>
        <w:jc w:val="center"/>
        <w:rPr>
          <w:rFonts w:ascii="Times New Roman" w:hAnsi="Times New Roman" w:cs="Times New Roman"/>
          <w:sz w:val="20"/>
          <w:szCs w:val="20"/>
        </w:rPr>
      </w:pPr>
    </w:p>
    <w:p w14:paraId="24A5EC5B" w14:textId="0C6928CB" w:rsidR="00D21A3F" w:rsidRDefault="00D21A3F" w:rsidP="0011105D">
      <w:pPr>
        <w:spacing w:line="240" w:lineRule="auto"/>
        <w:contextualSpacing/>
        <w:jc w:val="center"/>
        <w:rPr>
          <w:rFonts w:ascii="Times New Roman" w:hAnsi="Times New Roman" w:cs="Times New Roman"/>
          <w:sz w:val="20"/>
          <w:szCs w:val="20"/>
        </w:rPr>
      </w:pPr>
    </w:p>
    <w:p w14:paraId="394E9D08" w14:textId="17EB18F8" w:rsidR="00D21A3F" w:rsidRDefault="00D21A3F" w:rsidP="0011105D">
      <w:pPr>
        <w:spacing w:line="240" w:lineRule="auto"/>
        <w:contextualSpacing/>
        <w:jc w:val="center"/>
        <w:rPr>
          <w:rFonts w:ascii="Times New Roman" w:hAnsi="Times New Roman" w:cs="Times New Roman"/>
          <w:sz w:val="20"/>
          <w:szCs w:val="20"/>
        </w:rPr>
      </w:pPr>
    </w:p>
    <w:p w14:paraId="3129AC80" w14:textId="26CB6C24" w:rsidR="00D21A3F" w:rsidRDefault="00D21A3F" w:rsidP="0011105D">
      <w:pPr>
        <w:spacing w:line="240" w:lineRule="auto"/>
        <w:contextualSpacing/>
        <w:jc w:val="center"/>
        <w:rPr>
          <w:rFonts w:ascii="Times New Roman" w:hAnsi="Times New Roman" w:cs="Times New Roman"/>
          <w:sz w:val="20"/>
          <w:szCs w:val="20"/>
        </w:rPr>
      </w:pPr>
    </w:p>
    <w:p w14:paraId="6500590C" w14:textId="5965157F" w:rsidR="00D21A3F" w:rsidRDefault="00D21A3F" w:rsidP="0011105D">
      <w:pPr>
        <w:spacing w:line="240" w:lineRule="auto"/>
        <w:contextualSpacing/>
        <w:jc w:val="center"/>
        <w:rPr>
          <w:rFonts w:ascii="Times New Roman" w:hAnsi="Times New Roman" w:cs="Times New Roman"/>
          <w:sz w:val="20"/>
          <w:szCs w:val="20"/>
        </w:rPr>
      </w:pPr>
    </w:p>
    <w:p w14:paraId="15F697CF" w14:textId="302A9E8A" w:rsidR="00D21A3F" w:rsidRDefault="00D21A3F" w:rsidP="0011105D">
      <w:pPr>
        <w:spacing w:line="240" w:lineRule="auto"/>
        <w:contextualSpacing/>
        <w:jc w:val="center"/>
        <w:rPr>
          <w:rFonts w:ascii="Times New Roman" w:hAnsi="Times New Roman" w:cs="Times New Roman"/>
          <w:sz w:val="20"/>
          <w:szCs w:val="20"/>
        </w:rPr>
      </w:pPr>
    </w:p>
    <w:p w14:paraId="6E10F2C4" w14:textId="1B3E32DB" w:rsidR="00D21A3F" w:rsidRDefault="00D21A3F" w:rsidP="0011105D">
      <w:pPr>
        <w:spacing w:line="240" w:lineRule="auto"/>
        <w:contextualSpacing/>
        <w:jc w:val="center"/>
        <w:rPr>
          <w:rFonts w:ascii="Times New Roman" w:hAnsi="Times New Roman" w:cs="Times New Roman"/>
          <w:sz w:val="20"/>
          <w:szCs w:val="20"/>
        </w:rPr>
      </w:pPr>
    </w:p>
    <w:p w14:paraId="3C31B388" w14:textId="59C1362E" w:rsidR="00D21A3F" w:rsidRDefault="00D21A3F" w:rsidP="0011105D">
      <w:pPr>
        <w:spacing w:line="240" w:lineRule="auto"/>
        <w:contextualSpacing/>
        <w:jc w:val="center"/>
        <w:rPr>
          <w:rFonts w:ascii="Times New Roman" w:hAnsi="Times New Roman" w:cs="Times New Roman"/>
          <w:sz w:val="20"/>
          <w:szCs w:val="20"/>
        </w:rPr>
      </w:pPr>
    </w:p>
    <w:p w14:paraId="64487161" w14:textId="4A327AF1" w:rsidR="00D21A3F" w:rsidRDefault="00D21A3F" w:rsidP="0011105D">
      <w:pPr>
        <w:spacing w:line="240" w:lineRule="auto"/>
        <w:contextualSpacing/>
        <w:jc w:val="center"/>
        <w:rPr>
          <w:rFonts w:ascii="Times New Roman" w:hAnsi="Times New Roman" w:cs="Times New Roman"/>
          <w:sz w:val="20"/>
          <w:szCs w:val="20"/>
        </w:rPr>
      </w:pPr>
    </w:p>
    <w:p w14:paraId="0DA34E30" w14:textId="4CFB4AB9" w:rsidR="00D21A3F" w:rsidRDefault="00D21A3F" w:rsidP="0011105D">
      <w:pPr>
        <w:spacing w:line="240" w:lineRule="auto"/>
        <w:contextualSpacing/>
        <w:jc w:val="center"/>
        <w:rPr>
          <w:rFonts w:ascii="Times New Roman" w:hAnsi="Times New Roman" w:cs="Times New Roman"/>
          <w:sz w:val="20"/>
          <w:szCs w:val="20"/>
        </w:rPr>
      </w:pPr>
    </w:p>
    <w:p w14:paraId="5F6E7964" w14:textId="2C33D788" w:rsidR="00D21A3F" w:rsidRDefault="00D21A3F" w:rsidP="0011105D">
      <w:pPr>
        <w:spacing w:line="240" w:lineRule="auto"/>
        <w:contextualSpacing/>
        <w:jc w:val="center"/>
        <w:rPr>
          <w:rFonts w:ascii="Times New Roman" w:hAnsi="Times New Roman" w:cs="Times New Roman"/>
          <w:sz w:val="20"/>
          <w:szCs w:val="20"/>
        </w:rPr>
      </w:pPr>
    </w:p>
    <w:p w14:paraId="5BE04CF4" w14:textId="46F51098" w:rsidR="00D21A3F" w:rsidRDefault="00D21A3F" w:rsidP="0011105D">
      <w:pPr>
        <w:spacing w:line="240" w:lineRule="auto"/>
        <w:contextualSpacing/>
        <w:jc w:val="center"/>
        <w:rPr>
          <w:rFonts w:ascii="Times New Roman" w:hAnsi="Times New Roman" w:cs="Times New Roman"/>
          <w:sz w:val="20"/>
          <w:szCs w:val="20"/>
        </w:rPr>
      </w:pPr>
    </w:p>
    <w:p w14:paraId="428A7CE6" w14:textId="55E649B0" w:rsidR="00D21A3F" w:rsidRDefault="00D21A3F" w:rsidP="0011105D">
      <w:pPr>
        <w:spacing w:line="240" w:lineRule="auto"/>
        <w:contextualSpacing/>
        <w:jc w:val="center"/>
        <w:rPr>
          <w:rFonts w:ascii="Times New Roman" w:hAnsi="Times New Roman" w:cs="Times New Roman"/>
          <w:sz w:val="20"/>
          <w:szCs w:val="20"/>
        </w:rPr>
      </w:pPr>
    </w:p>
    <w:p w14:paraId="7EA5BF5F" w14:textId="37ABA8EE" w:rsidR="00D21A3F" w:rsidRDefault="00D21A3F" w:rsidP="0011105D">
      <w:pPr>
        <w:spacing w:line="240" w:lineRule="auto"/>
        <w:contextualSpacing/>
        <w:jc w:val="center"/>
        <w:rPr>
          <w:rFonts w:ascii="Times New Roman" w:hAnsi="Times New Roman" w:cs="Times New Roman"/>
          <w:sz w:val="20"/>
          <w:szCs w:val="20"/>
        </w:rPr>
      </w:pPr>
    </w:p>
    <w:p w14:paraId="4F7C9165" w14:textId="78E2AED9" w:rsidR="00D21A3F" w:rsidRDefault="00D21A3F" w:rsidP="0011105D">
      <w:pPr>
        <w:spacing w:line="240" w:lineRule="auto"/>
        <w:contextualSpacing/>
        <w:jc w:val="center"/>
        <w:rPr>
          <w:rFonts w:ascii="Times New Roman" w:hAnsi="Times New Roman" w:cs="Times New Roman"/>
          <w:sz w:val="20"/>
          <w:szCs w:val="20"/>
        </w:rPr>
      </w:pPr>
    </w:p>
    <w:p w14:paraId="2B5AAEE6" w14:textId="50F46EF7" w:rsidR="00D21A3F" w:rsidRDefault="00D21A3F" w:rsidP="0011105D">
      <w:pPr>
        <w:spacing w:line="240" w:lineRule="auto"/>
        <w:contextualSpacing/>
        <w:jc w:val="center"/>
        <w:rPr>
          <w:rFonts w:ascii="Times New Roman" w:hAnsi="Times New Roman" w:cs="Times New Roman"/>
          <w:sz w:val="20"/>
          <w:szCs w:val="20"/>
        </w:rPr>
      </w:pPr>
    </w:p>
    <w:p w14:paraId="4C51E986" w14:textId="7D7893D1" w:rsidR="00D21A3F" w:rsidRDefault="00D21A3F" w:rsidP="0011105D">
      <w:pPr>
        <w:spacing w:line="240" w:lineRule="auto"/>
        <w:contextualSpacing/>
        <w:jc w:val="center"/>
        <w:rPr>
          <w:rFonts w:ascii="Times New Roman" w:hAnsi="Times New Roman" w:cs="Times New Roman"/>
          <w:sz w:val="20"/>
          <w:szCs w:val="20"/>
        </w:rPr>
      </w:pPr>
    </w:p>
    <w:p w14:paraId="15CBA679" w14:textId="40BE3903" w:rsidR="00D21A3F" w:rsidRDefault="00D21A3F" w:rsidP="0011105D">
      <w:pPr>
        <w:spacing w:line="240" w:lineRule="auto"/>
        <w:contextualSpacing/>
        <w:jc w:val="center"/>
        <w:rPr>
          <w:rFonts w:ascii="Times New Roman" w:hAnsi="Times New Roman" w:cs="Times New Roman"/>
          <w:sz w:val="20"/>
          <w:szCs w:val="20"/>
        </w:rPr>
      </w:pPr>
    </w:p>
    <w:p w14:paraId="5C9E05C0" w14:textId="354F728A" w:rsidR="00D21A3F" w:rsidRDefault="00D21A3F" w:rsidP="0011105D">
      <w:pPr>
        <w:spacing w:line="240" w:lineRule="auto"/>
        <w:contextualSpacing/>
        <w:jc w:val="center"/>
        <w:rPr>
          <w:rFonts w:ascii="Times New Roman" w:hAnsi="Times New Roman" w:cs="Times New Roman"/>
          <w:sz w:val="20"/>
          <w:szCs w:val="20"/>
        </w:rPr>
      </w:pPr>
    </w:p>
    <w:p w14:paraId="43E9DF2A" w14:textId="7E232F96" w:rsidR="00D21A3F" w:rsidRDefault="00D21A3F" w:rsidP="0011105D">
      <w:pPr>
        <w:spacing w:line="240" w:lineRule="auto"/>
        <w:contextualSpacing/>
        <w:jc w:val="center"/>
        <w:rPr>
          <w:rFonts w:ascii="Times New Roman" w:hAnsi="Times New Roman" w:cs="Times New Roman"/>
          <w:sz w:val="20"/>
          <w:szCs w:val="20"/>
        </w:rPr>
      </w:pPr>
    </w:p>
    <w:p w14:paraId="26E58BD3" w14:textId="4F31DAB8" w:rsidR="00D21A3F" w:rsidRDefault="00D21A3F" w:rsidP="0011105D">
      <w:pPr>
        <w:spacing w:line="240" w:lineRule="auto"/>
        <w:contextualSpacing/>
        <w:jc w:val="center"/>
        <w:rPr>
          <w:rFonts w:ascii="Times New Roman" w:hAnsi="Times New Roman" w:cs="Times New Roman"/>
          <w:sz w:val="20"/>
          <w:szCs w:val="20"/>
        </w:rPr>
      </w:pPr>
    </w:p>
    <w:p w14:paraId="46A0A01B" w14:textId="1B2B0ECB" w:rsidR="00D21A3F" w:rsidRDefault="00D21A3F" w:rsidP="0011105D">
      <w:pPr>
        <w:spacing w:line="240" w:lineRule="auto"/>
        <w:contextualSpacing/>
        <w:jc w:val="center"/>
        <w:rPr>
          <w:rFonts w:ascii="Times New Roman" w:hAnsi="Times New Roman" w:cs="Times New Roman"/>
          <w:sz w:val="20"/>
          <w:szCs w:val="20"/>
        </w:rPr>
      </w:pPr>
    </w:p>
    <w:p w14:paraId="5DE33333" w14:textId="703000DE" w:rsidR="00D21A3F" w:rsidRDefault="00D21A3F" w:rsidP="0011105D">
      <w:pPr>
        <w:spacing w:line="240" w:lineRule="auto"/>
        <w:contextualSpacing/>
        <w:jc w:val="center"/>
        <w:rPr>
          <w:rFonts w:ascii="Times New Roman" w:hAnsi="Times New Roman" w:cs="Times New Roman"/>
          <w:sz w:val="20"/>
          <w:szCs w:val="20"/>
        </w:rPr>
      </w:pPr>
    </w:p>
    <w:p w14:paraId="7C9E4094" w14:textId="5E205863" w:rsidR="00D21A3F" w:rsidRDefault="00D21A3F" w:rsidP="0011105D">
      <w:pPr>
        <w:spacing w:line="240" w:lineRule="auto"/>
        <w:contextualSpacing/>
        <w:jc w:val="center"/>
        <w:rPr>
          <w:rFonts w:ascii="Times New Roman" w:hAnsi="Times New Roman" w:cs="Times New Roman"/>
          <w:sz w:val="20"/>
          <w:szCs w:val="20"/>
        </w:rPr>
      </w:pPr>
    </w:p>
    <w:p w14:paraId="19EBBA17" w14:textId="034EBBF5" w:rsidR="00D21A3F" w:rsidRDefault="00D21A3F" w:rsidP="0011105D">
      <w:pPr>
        <w:spacing w:line="240" w:lineRule="auto"/>
        <w:contextualSpacing/>
        <w:jc w:val="center"/>
        <w:rPr>
          <w:rFonts w:ascii="Times New Roman" w:hAnsi="Times New Roman" w:cs="Times New Roman"/>
          <w:sz w:val="20"/>
          <w:szCs w:val="20"/>
        </w:rPr>
      </w:pPr>
    </w:p>
    <w:p w14:paraId="7E8D50EF" w14:textId="0E66E41B" w:rsidR="00D21A3F" w:rsidRDefault="00D21A3F" w:rsidP="0011105D">
      <w:pPr>
        <w:spacing w:line="240" w:lineRule="auto"/>
        <w:contextualSpacing/>
        <w:jc w:val="center"/>
        <w:rPr>
          <w:rFonts w:ascii="Times New Roman" w:hAnsi="Times New Roman" w:cs="Times New Roman"/>
          <w:sz w:val="20"/>
          <w:szCs w:val="20"/>
        </w:rPr>
      </w:pPr>
    </w:p>
    <w:p w14:paraId="1C498CFE" w14:textId="4CB2B40E" w:rsidR="00D21A3F" w:rsidRDefault="00D21A3F" w:rsidP="0011105D">
      <w:pPr>
        <w:spacing w:line="240" w:lineRule="auto"/>
        <w:contextualSpacing/>
        <w:jc w:val="center"/>
        <w:rPr>
          <w:rFonts w:ascii="Times New Roman" w:hAnsi="Times New Roman" w:cs="Times New Roman"/>
          <w:sz w:val="20"/>
          <w:szCs w:val="20"/>
        </w:rPr>
      </w:pPr>
    </w:p>
    <w:p w14:paraId="7EB2575F" w14:textId="1ACED2FF" w:rsidR="00D21A3F" w:rsidRDefault="00D21A3F" w:rsidP="0011105D">
      <w:pPr>
        <w:spacing w:line="240" w:lineRule="auto"/>
        <w:contextualSpacing/>
        <w:jc w:val="center"/>
        <w:rPr>
          <w:rFonts w:ascii="Times New Roman" w:hAnsi="Times New Roman" w:cs="Times New Roman"/>
          <w:sz w:val="20"/>
          <w:szCs w:val="20"/>
        </w:rPr>
      </w:pPr>
    </w:p>
    <w:p w14:paraId="0B81414E" w14:textId="78B2F771" w:rsidR="00D21A3F" w:rsidRDefault="00D21A3F" w:rsidP="0011105D">
      <w:pPr>
        <w:spacing w:line="240" w:lineRule="auto"/>
        <w:contextualSpacing/>
        <w:jc w:val="center"/>
        <w:rPr>
          <w:rFonts w:ascii="Times New Roman" w:hAnsi="Times New Roman" w:cs="Times New Roman"/>
          <w:sz w:val="20"/>
          <w:szCs w:val="20"/>
        </w:rPr>
      </w:pPr>
    </w:p>
    <w:p w14:paraId="04CBAD67" w14:textId="14C80BEE" w:rsidR="00D21A3F" w:rsidRDefault="00D21A3F" w:rsidP="0011105D">
      <w:pPr>
        <w:spacing w:line="240" w:lineRule="auto"/>
        <w:contextualSpacing/>
        <w:jc w:val="center"/>
        <w:rPr>
          <w:rFonts w:ascii="Times New Roman" w:hAnsi="Times New Roman" w:cs="Times New Roman"/>
          <w:sz w:val="20"/>
          <w:szCs w:val="20"/>
        </w:rPr>
      </w:pPr>
    </w:p>
    <w:p w14:paraId="597E7630" w14:textId="6388E946" w:rsidR="00D21A3F" w:rsidRDefault="00D21A3F" w:rsidP="0011105D">
      <w:pPr>
        <w:spacing w:line="240" w:lineRule="auto"/>
        <w:contextualSpacing/>
        <w:jc w:val="center"/>
        <w:rPr>
          <w:rFonts w:ascii="Times New Roman" w:hAnsi="Times New Roman" w:cs="Times New Roman"/>
          <w:sz w:val="20"/>
          <w:szCs w:val="20"/>
        </w:rPr>
      </w:pPr>
    </w:p>
    <w:p w14:paraId="166A1A78" w14:textId="7F86209E" w:rsidR="00D21A3F" w:rsidRDefault="00D21A3F" w:rsidP="0011105D">
      <w:pPr>
        <w:spacing w:line="240" w:lineRule="auto"/>
        <w:contextualSpacing/>
        <w:jc w:val="center"/>
        <w:rPr>
          <w:rFonts w:ascii="Times New Roman" w:hAnsi="Times New Roman" w:cs="Times New Roman"/>
          <w:sz w:val="20"/>
          <w:szCs w:val="20"/>
        </w:rPr>
      </w:pPr>
    </w:p>
    <w:p w14:paraId="579E41FC" w14:textId="6D5652A9" w:rsidR="00D21A3F" w:rsidRDefault="00D21A3F" w:rsidP="0011105D">
      <w:pPr>
        <w:spacing w:line="240" w:lineRule="auto"/>
        <w:contextualSpacing/>
        <w:jc w:val="center"/>
        <w:rPr>
          <w:rFonts w:ascii="Times New Roman" w:hAnsi="Times New Roman" w:cs="Times New Roman"/>
          <w:sz w:val="20"/>
          <w:szCs w:val="20"/>
        </w:rPr>
      </w:pPr>
    </w:p>
    <w:p w14:paraId="23AE0FBD" w14:textId="679E8054" w:rsidR="00D21A3F" w:rsidRDefault="00D21A3F" w:rsidP="0011105D">
      <w:pPr>
        <w:spacing w:line="240" w:lineRule="auto"/>
        <w:contextualSpacing/>
        <w:jc w:val="center"/>
        <w:rPr>
          <w:rFonts w:ascii="Times New Roman" w:hAnsi="Times New Roman" w:cs="Times New Roman"/>
          <w:sz w:val="20"/>
          <w:szCs w:val="20"/>
        </w:rPr>
      </w:pPr>
    </w:p>
    <w:p w14:paraId="46ADF8F9" w14:textId="1B3535DC" w:rsidR="00D21A3F" w:rsidRDefault="00D21A3F" w:rsidP="0011105D">
      <w:pPr>
        <w:spacing w:line="240" w:lineRule="auto"/>
        <w:contextualSpacing/>
        <w:jc w:val="center"/>
        <w:rPr>
          <w:rFonts w:ascii="Times New Roman" w:hAnsi="Times New Roman" w:cs="Times New Roman"/>
          <w:sz w:val="20"/>
          <w:szCs w:val="20"/>
        </w:rPr>
      </w:pPr>
    </w:p>
    <w:p w14:paraId="636004BF" w14:textId="75A30CB1" w:rsidR="00D21A3F" w:rsidRDefault="00D21A3F" w:rsidP="0011105D">
      <w:pPr>
        <w:spacing w:line="240" w:lineRule="auto"/>
        <w:contextualSpacing/>
        <w:jc w:val="center"/>
        <w:rPr>
          <w:rFonts w:ascii="Times New Roman" w:hAnsi="Times New Roman" w:cs="Times New Roman"/>
          <w:sz w:val="20"/>
          <w:szCs w:val="20"/>
        </w:rPr>
      </w:pPr>
    </w:p>
    <w:p w14:paraId="0B2AE56E" w14:textId="07B05BA5" w:rsidR="00D21A3F" w:rsidRDefault="00D21A3F" w:rsidP="0011105D">
      <w:pPr>
        <w:spacing w:line="240" w:lineRule="auto"/>
        <w:contextualSpacing/>
        <w:jc w:val="center"/>
        <w:rPr>
          <w:rFonts w:ascii="Times New Roman" w:hAnsi="Times New Roman" w:cs="Times New Roman"/>
          <w:sz w:val="20"/>
          <w:szCs w:val="20"/>
        </w:rPr>
      </w:pPr>
    </w:p>
    <w:p w14:paraId="13B882A4" w14:textId="28787BD0" w:rsidR="00D21A3F" w:rsidRDefault="00D21A3F" w:rsidP="0011105D">
      <w:pPr>
        <w:spacing w:line="240" w:lineRule="auto"/>
        <w:contextualSpacing/>
        <w:jc w:val="center"/>
        <w:rPr>
          <w:rFonts w:ascii="Times New Roman" w:hAnsi="Times New Roman" w:cs="Times New Roman"/>
          <w:sz w:val="20"/>
          <w:szCs w:val="20"/>
        </w:rPr>
      </w:pPr>
    </w:p>
    <w:p w14:paraId="20F56D58" w14:textId="0270971F" w:rsidR="00D21A3F" w:rsidRDefault="00D21A3F" w:rsidP="0011105D">
      <w:pPr>
        <w:spacing w:line="240" w:lineRule="auto"/>
        <w:contextualSpacing/>
        <w:jc w:val="center"/>
        <w:rPr>
          <w:rFonts w:ascii="Times New Roman" w:hAnsi="Times New Roman" w:cs="Times New Roman"/>
          <w:sz w:val="20"/>
          <w:szCs w:val="20"/>
        </w:rPr>
      </w:pPr>
    </w:p>
    <w:p w14:paraId="48C53D36" w14:textId="77777777" w:rsidR="00D21A3F" w:rsidRPr="00D21A3F" w:rsidRDefault="00D21A3F" w:rsidP="00D21A3F">
      <w:pPr>
        <w:spacing w:line="240" w:lineRule="auto"/>
        <w:contextualSpacing/>
        <w:jc w:val="center"/>
        <w:rPr>
          <w:rFonts w:ascii="Times New Roman" w:hAnsi="Times New Roman" w:cs="Times New Roman"/>
          <w:sz w:val="20"/>
          <w:szCs w:val="20"/>
        </w:rPr>
      </w:pPr>
      <w:r w:rsidRPr="00D21A3F">
        <w:rPr>
          <w:rFonts w:ascii="Times New Roman" w:hAnsi="Times New Roman" w:cs="Times New Roman"/>
          <w:noProof/>
          <w:sz w:val="20"/>
          <w:szCs w:val="20"/>
        </w:rPr>
        <w:lastRenderedPageBreak/>
        <w:drawing>
          <wp:inline distT="0" distB="0" distL="0" distR="0" wp14:anchorId="2E0C6997" wp14:editId="2D3B88B1">
            <wp:extent cx="688316" cy="842643"/>
            <wp:effectExtent l="19050" t="0" r="0" b="0"/>
            <wp:docPr id="2" name="Рисунок 2" descr="C:\Users\Public\Pictures\Sample 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ublic\Pictures\Sample Pictures\images.jpg"/>
                    <pic:cNvPicPr>
                      <a:picLocks noChangeAspect="1" noChangeArrowheads="1"/>
                    </pic:cNvPicPr>
                  </pic:nvPicPr>
                  <pic:blipFill>
                    <a:blip r:embed="rId23" cstate="print"/>
                    <a:srcRect/>
                    <a:stretch>
                      <a:fillRect/>
                    </a:stretch>
                  </pic:blipFill>
                  <pic:spPr bwMode="auto">
                    <a:xfrm>
                      <a:off x="0" y="0"/>
                      <a:ext cx="689855" cy="844527"/>
                    </a:xfrm>
                    <a:prstGeom prst="rect">
                      <a:avLst/>
                    </a:prstGeom>
                    <a:noFill/>
                    <a:ln w="9525">
                      <a:noFill/>
                      <a:miter lim="800000"/>
                      <a:headEnd/>
                      <a:tailEnd/>
                    </a:ln>
                  </pic:spPr>
                </pic:pic>
              </a:graphicData>
            </a:graphic>
          </wp:inline>
        </w:drawing>
      </w:r>
    </w:p>
    <w:p w14:paraId="51CA11C4" w14:textId="14702E85" w:rsidR="00D21A3F" w:rsidRPr="00D21A3F" w:rsidRDefault="00D21A3F" w:rsidP="00D21A3F">
      <w:pPr>
        <w:spacing w:after="0" w:line="240" w:lineRule="auto"/>
        <w:contextualSpacing/>
        <w:jc w:val="center"/>
        <w:rPr>
          <w:rFonts w:ascii="Times New Roman" w:hAnsi="Times New Roman" w:cs="Times New Roman"/>
          <w:bCs/>
          <w:sz w:val="20"/>
          <w:szCs w:val="20"/>
        </w:rPr>
      </w:pPr>
      <w:r w:rsidRPr="00D21A3F">
        <w:rPr>
          <w:rFonts w:ascii="Times New Roman" w:hAnsi="Times New Roman" w:cs="Times New Roman"/>
          <w:bCs/>
          <w:sz w:val="20"/>
          <w:szCs w:val="20"/>
        </w:rPr>
        <w:t xml:space="preserve">АДМИНИСТРАЦИЯ   </w:t>
      </w:r>
      <w:r w:rsidRPr="00D21A3F">
        <w:rPr>
          <w:rFonts w:ascii="Times New Roman" w:hAnsi="Times New Roman" w:cs="Times New Roman"/>
          <w:bCs/>
          <w:sz w:val="20"/>
          <w:szCs w:val="20"/>
        </w:rPr>
        <w:t>ПЛЕССКОГО ГОРОДСКОГО ПОСЕЛЕНИЯ</w:t>
      </w:r>
      <w:r w:rsidRPr="00D21A3F">
        <w:rPr>
          <w:rFonts w:ascii="Times New Roman" w:hAnsi="Times New Roman" w:cs="Times New Roman"/>
          <w:bCs/>
          <w:sz w:val="20"/>
          <w:szCs w:val="20"/>
        </w:rPr>
        <w:t xml:space="preserve"> </w:t>
      </w:r>
    </w:p>
    <w:p w14:paraId="516EB86B" w14:textId="2EB5626F" w:rsidR="00D21A3F" w:rsidRPr="00D21A3F" w:rsidRDefault="00D21A3F" w:rsidP="00D21A3F">
      <w:pPr>
        <w:spacing w:after="0" w:line="240" w:lineRule="auto"/>
        <w:contextualSpacing/>
        <w:jc w:val="center"/>
        <w:rPr>
          <w:rFonts w:ascii="Times New Roman" w:hAnsi="Times New Roman" w:cs="Times New Roman"/>
          <w:bCs/>
          <w:sz w:val="20"/>
          <w:szCs w:val="20"/>
        </w:rPr>
      </w:pPr>
      <w:r w:rsidRPr="00D21A3F">
        <w:rPr>
          <w:rFonts w:ascii="Times New Roman" w:hAnsi="Times New Roman" w:cs="Times New Roman"/>
          <w:bCs/>
          <w:sz w:val="20"/>
          <w:szCs w:val="20"/>
        </w:rPr>
        <w:t>ПРИВОЛЖСКОГО МУНИЦИПАЛЬНОГО РАЙОНА ИВАНОВСКОЙ ОБЛАСТИ</w:t>
      </w:r>
    </w:p>
    <w:p w14:paraId="3737646A" w14:textId="77777777" w:rsidR="00D21A3F" w:rsidRPr="00D21A3F" w:rsidRDefault="00D21A3F" w:rsidP="00D21A3F">
      <w:pPr>
        <w:spacing w:after="0" w:line="240" w:lineRule="auto"/>
        <w:contextualSpacing/>
        <w:jc w:val="center"/>
        <w:rPr>
          <w:rFonts w:ascii="Times New Roman" w:hAnsi="Times New Roman" w:cs="Times New Roman"/>
          <w:b/>
          <w:bCs/>
          <w:sz w:val="20"/>
          <w:szCs w:val="20"/>
        </w:rPr>
      </w:pPr>
      <w:r w:rsidRPr="00D21A3F">
        <w:rPr>
          <w:rFonts w:ascii="Times New Roman" w:hAnsi="Times New Roman" w:cs="Times New Roman"/>
          <w:b/>
          <w:bCs/>
          <w:sz w:val="20"/>
          <w:szCs w:val="20"/>
        </w:rPr>
        <w:t>ПОСТАНОВЛЕНИЕ</w:t>
      </w:r>
    </w:p>
    <w:p w14:paraId="13709BC2" w14:textId="77777777" w:rsidR="00D21A3F" w:rsidRPr="00D21A3F" w:rsidRDefault="00D21A3F" w:rsidP="00D21A3F">
      <w:pPr>
        <w:spacing w:after="0" w:line="240" w:lineRule="auto"/>
        <w:contextualSpacing/>
        <w:jc w:val="center"/>
        <w:rPr>
          <w:rFonts w:ascii="Times New Roman" w:hAnsi="Times New Roman" w:cs="Times New Roman"/>
          <w:bCs/>
          <w:sz w:val="20"/>
          <w:szCs w:val="20"/>
        </w:rPr>
      </w:pPr>
      <w:r w:rsidRPr="00D21A3F">
        <w:rPr>
          <w:rFonts w:ascii="Times New Roman" w:hAnsi="Times New Roman" w:cs="Times New Roman"/>
          <w:bCs/>
          <w:sz w:val="20"/>
          <w:szCs w:val="20"/>
        </w:rPr>
        <w:t xml:space="preserve">«15» августа 2024 г.                                                                                                       № 129     </w:t>
      </w:r>
    </w:p>
    <w:p w14:paraId="380CFF76" w14:textId="77777777" w:rsidR="00D21A3F" w:rsidRPr="00D21A3F" w:rsidRDefault="00D21A3F" w:rsidP="00D21A3F">
      <w:pPr>
        <w:spacing w:after="0" w:line="240" w:lineRule="auto"/>
        <w:contextualSpacing/>
        <w:jc w:val="center"/>
        <w:rPr>
          <w:rFonts w:ascii="Times New Roman" w:hAnsi="Times New Roman" w:cs="Times New Roman"/>
          <w:bCs/>
          <w:sz w:val="20"/>
          <w:szCs w:val="20"/>
        </w:rPr>
      </w:pPr>
      <w:r w:rsidRPr="00D21A3F">
        <w:rPr>
          <w:rFonts w:ascii="Times New Roman" w:hAnsi="Times New Roman" w:cs="Times New Roman"/>
          <w:bCs/>
          <w:sz w:val="20"/>
          <w:szCs w:val="20"/>
        </w:rPr>
        <w:t>г. Плес</w:t>
      </w:r>
    </w:p>
    <w:p w14:paraId="1EF42C76" w14:textId="15B0D68C" w:rsidR="00D21A3F" w:rsidRPr="00D21A3F" w:rsidRDefault="00D21A3F" w:rsidP="00D21A3F">
      <w:pPr>
        <w:pStyle w:val="Default"/>
        <w:ind w:right="58"/>
        <w:contextualSpacing/>
        <w:jc w:val="center"/>
        <w:rPr>
          <w:rStyle w:val="aff1"/>
          <w:color w:val="auto"/>
          <w:sz w:val="20"/>
          <w:szCs w:val="20"/>
        </w:rPr>
      </w:pPr>
      <w:r w:rsidRPr="00D21A3F">
        <w:rPr>
          <w:rStyle w:val="aff1"/>
          <w:color w:val="auto"/>
          <w:sz w:val="20"/>
          <w:szCs w:val="20"/>
        </w:rPr>
        <w:t>Об утверждении муниципальной программы «</w:t>
      </w:r>
      <w:r w:rsidRPr="00D21A3F">
        <w:rPr>
          <w:b/>
          <w:bCs/>
          <w:color w:val="auto"/>
          <w:sz w:val="20"/>
          <w:szCs w:val="20"/>
        </w:rPr>
        <w:t xml:space="preserve">Энергосбережение </w:t>
      </w:r>
      <w:r w:rsidRPr="00D21A3F">
        <w:rPr>
          <w:b/>
          <w:bCs/>
          <w:color w:val="auto"/>
          <w:sz w:val="20"/>
          <w:szCs w:val="20"/>
        </w:rPr>
        <w:t>и повышение</w:t>
      </w:r>
      <w:r w:rsidRPr="00D21A3F">
        <w:rPr>
          <w:b/>
          <w:bCs/>
          <w:color w:val="auto"/>
          <w:sz w:val="20"/>
          <w:szCs w:val="20"/>
        </w:rPr>
        <w:t xml:space="preserve"> энергетической эффективности в </w:t>
      </w:r>
      <w:proofErr w:type="spellStart"/>
      <w:r w:rsidRPr="00D21A3F">
        <w:rPr>
          <w:rStyle w:val="aff1"/>
          <w:color w:val="auto"/>
          <w:sz w:val="20"/>
          <w:szCs w:val="20"/>
        </w:rPr>
        <w:t>Плесском</w:t>
      </w:r>
      <w:proofErr w:type="spellEnd"/>
      <w:r w:rsidRPr="00D21A3F">
        <w:rPr>
          <w:rStyle w:val="aff1"/>
          <w:color w:val="auto"/>
          <w:sz w:val="20"/>
          <w:szCs w:val="20"/>
        </w:rPr>
        <w:t xml:space="preserve"> городском поселении </w:t>
      </w:r>
      <w:r w:rsidRPr="00D21A3F">
        <w:rPr>
          <w:b/>
          <w:bCs/>
          <w:color w:val="auto"/>
          <w:sz w:val="20"/>
          <w:szCs w:val="20"/>
        </w:rPr>
        <w:t>на 2025 – 2027 годы</w:t>
      </w:r>
      <w:r w:rsidRPr="00D21A3F">
        <w:rPr>
          <w:rStyle w:val="aff1"/>
          <w:color w:val="auto"/>
          <w:sz w:val="20"/>
          <w:szCs w:val="20"/>
        </w:rPr>
        <w:t xml:space="preserve">» </w:t>
      </w:r>
    </w:p>
    <w:p w14:paraId="5EDF1C42" w14:textId="36AAFD4B" w:rsidR="00D21A3F" w:rsidRPr="00D21A3F" w:rsidRDefault="00D21A3F" w:rsidP="00D21A3F">
      <w:pPr>
        <w:pStyle w:val="af8"/>
        <w:shd w:val="clear" w:color="auto" w:fill="FFFFFF"/>
        <w:spacing w:after="0" w:line="240" w:lineRule="auto"/>
        <w:ind w:firstLine="709"/>
        <w:contextualSpacing/>
        <w:jc w:val="both"/>
        <w:rPr>
          <w:sz w:val="20"/>
          <w:szCs w:val="20"/>
        </w:rPr>
      </w:pPr>
      <w:r w:rsidRPr="00D21A3F">
        <w:rPr>
          <w:sz w:val="20"/>
          <w:szCs w:val="20"/>
        </w:rPr>
        <w:t xml:space="preserve">В соответствии со статьей 179,179.3 Бюджетного кодекса Российской Федерации, Федеральным законом от 06.10.2003 № 131 – ФЗ «Об общих       принципах организации местного самоуправления в Российской Федерации», Постановлением Главы Администрации </w:t>
      </w:r>
      <w:proofErr w:type="spellStart"/>
      <w:r w:rsidRPr="00D21A3F">
        <w:rPr>
          <w:sz w:val="20"/>
          <w:szCs w:val="20"/>
        </w:rPr>
        <w:t>Плесского</w:t>
      </w:r>
      <w:proofErr w:type="spellEnd"/>
      <w:r w:rsidRPr="00D21A3F">
        <w:rPr>
          <w:sz w:val="20"/>
          <w:szCs w:val="20"/>
        </w:rPr>
        <w:t xml:space="preserve"> городского поселения от 05.08.2014 № 151 «Об утверждении Порядка разработки, реализации</w:t>
      </w:r>
      <w:r>
        <w:rPr>
          <w:sz w:val="20"/>
          <w:szCs w:val="20"/>
        </w:rPr>
        <w:t xml:space="preserve"> </w:t>
      </w:r>
      <w:r w:rsidRPr="00D21A3F">
        <w:rPr>
          <w:sz w:val="20"/>
          <w:szCs w:val="20"/>
        </w:rPr>
        <w:t xml:space="preserve">и оценки эффективности муниципальных программ </w:t>
      </w:r>
      <w:proofErr w:type="spellStart"/>
      <w:r w:rsidRPr="00D21A3F">
        <w:rPr>
          <w:sz w:val="20"/>
          <w:szCs w:val="20"/>
        </w:rPr>
        <w:t>Плесского</w:t>
      </w:r>
      <w:proofErr w:type="spellEnd"/>
      <w:r w:rsidRPr="00D21A3F">
        <w:rPr>
          <w:sz w:val="20"/>
          <w:szCs w:val="20"/>
        </w:rPr>
        <w:t xml:space="preserve"> городского поселения» администрация </w:t>
      </w:r>
      <w:proofErr w:type="spellStart"/>
      <w:r w:rsidRPr="00D21A3F">
        <w:rPr>
          <w:sz w:val="20"/>
          <w:szCs w:val="20"/>
        </w:rPr>
        <w:t>Плесского</w:t>
      </w:r>
      <w:proofErr w:type="spellEnd"/>
      <w:r w:rsidRPr="00D21A3F">
        <w:rPr>
          <w:sz w:val="20"/>
          <w:szCs w:val="20"/>
        </w:rPr>
        <w:t xml:space="preserve"> городского поселения </w:t>
      </w:r>
    </w:p>
    <w:p w14:paraId="6E696529" w14:textId="77777777" w:rsidR="00D21A3F" w:rsidRPr="00D21A3F" w:rsidRDefault="00D21A3F" w:rsidP="00D21A3F">
      <w:pPr>
        <w:pStyle w:val="af8"/>
        <w:shd w:val="clear" w:color="auto" w:fill="FFFFFF"/>
        <w:spacing w:after="0" w:line="240" w:lineRule="auto"/>
        <w:ind w:firstLine="709"/>
        <w:contextualSpacing/>
        <w:jc w:val="center"/>
        <w:rPr>
          <w:b/>
          <w:sz w:val="20"/>
          <w:szCs w:val="20"/>
        </w:rPr>
      </w:pPr>
      <w:r w:rsidRPr="00D21A3F">
        <w:rPr>
          <w:b/>
          <w:sz w:val="20"/>
          <w:szCs w:val="20"/>
        </w:rPr>
        <w:t>ПОСТАНОВЛЯЕТ:</w:t>
      </w:r>
    </w:p>
    <w:p w14:paraId="2144EC51" w14:textId="6821658A" w:rsidR="00D21A3F" w:rsidRPr="00D21A3F" w:rsidRDefault="00D21A3F" w:rsidP="00D21A3F">
      <w:pPr>
        <w:pStyle w:val="af8"/>
        <w:numPr>
          <w:ilvl w:val="0"/>
          <w:numId w:val="44"/>
        </w:numPr>
        <w:shd w:val="clear" w:color="auto" w:fill="FFFFFF"/>
        <w:spacing w:after="0" w:line="240" w:lineRule="auto"/>
        <w:ind w:left="0" w:right="-1" w:firstLine="426"/>
        <w:contextualSpacing/>
        <w:jc w:val="both"/>
        <w:rPr>
          <w:rStyle w:val="aff1"/>
          <w:b w:val="0"/>
          <w:sz w:val="20"/>
          <w:szCs w:val="20"/>
        </w:rPr>
      </w:pPr>
      <w:r w:rsidRPr="00D21A3F">
        <w:rPr>
          <w:sz w:val="20"/>
          <w:szCs w:val="20"/>
        </w:rPr>
        <w:t xml:space="preserve">Утвердить </w:t>
      </w:r>
      <w:r w:rsidRPr="00D21A3F">
        <w:rPr>
          <w:rStyle w:val="aff1"/>
          <w:sz w:val="20"/>
          <w:szCs w:val="20"/>
        </w:rPr>
        <w:t>муниципальную программу «</w:t>
      </w:r>
      <w:r w:rsidRPr="00D21A3F">
        <w:rPr>
          <w:bCs/>
          <w:sz w:val="20"/>
          <w:szCs w:val="20"/>
        </w:rPr>
        <w:t>Энергосбережение</w:t>
      </w:r>
      <w:r>
        <w:rPr>
          <w:bCs/>
          <w:sz w:val="20"/>
          <w:szCs w:val="20"/>
        </w:rPr>
        <w:t xml:space="preserve"> </w:t>
      </w:r>
      <w:r w:rsidRPr="00D21A3F">
        <w:rPr>
          <w:bCs/>
          <w:sz w:val="20"/>
          <w:szCs w:val="20"/>
        </w:rPr>
        <w:t xml:space="preserve">и повышение энергетической эффективности в </w:t>
      </w:r>
      <w:proofErr w:type="spellStart"/>
      <w:r w:rsidRPr="00D21A3F">
        <w:rPr>
          <w:rStyle w:val="aff1"/>
          <w:sz w:val="20"/>
          <w:szCs w:val="20"/>
        </w:rPr>
        <w:t>Плесском</w:t>
      </w:r>
      <w:proofErr w:type="spellEnd"/>
      <w:r w:rsidRPr="00D21A3F">
        <w:rPr>
          <w:rStyle w:val="aff1"/>
          <w:sz w:val="20"/>
          <w:szCs w:val="20"/>
        </w:rPr>
        <w:t xml:space="preserve"> городском поселении </w:t>
      </w:r>
      <w:r w:rsidRPr="00D21A3F">
        <w:rPr>
          <w:bCs/>
          <w:sz w:val="20"/>
          <w:szCs w:val="20"/>
        </w:rPr>
        <w:t>на 2025– 2027 годы</w:t>
      </w:r>
      <w:r w:rsidRPr="00D21A3F">
        <w:rPr>
          <w:rStyle w:val="aff1"/>
          <w:sz w:val="20"/>
          <w:szCs w:val="20"/>
        </w:rPr>
        <w:t>».</w:t>
      </w:r>
    </w:p>
    <w:p w14:paraId="6C2AAC4D" w14:textId="400A85C6" w:rsidR="00D21A3F" w:rsidRPr="00D21A3F" w:rsidRDefault="00D21A3F" w:rsidP="00D21A3F">
      <w:pPr>
        <w:pStyle w:val="af8"/>
        <w:numPr>
          <w:ilvl w:val="0"/>
          <w:numId w:val="44"/>
        </w:numPr>
        <w:shd w:val="clear" w:color="auto" w:fill="FFFFFF"/>
        <w:spacing w:after="0" w:line="240" w:lineRule="auto"/>
        <w:ind w:left="0" w:right="-1" w:firstLine="426"/>
        <w:contextualSpacing/>
        <w:jc w:val="both"/>
        <w:rPr>
          <w:rStyle w:val="aff1"/>
          <w:b w:val="0"/>
          <w:sz w:val="20"/>
          <w:szCs w:val="20"/>
        </w:rPr>
      </w:pPr>
      <w:r w:rsidRPr="00D21A3F">
        <w:rPr>
          <w:sz w:val="20"/>
          <w:szCs w:val="20"/>
        </w:rPr>
        <w:t xml:space="preserve">Признать утратившим силу постановление администрации </w:t>
      </w:r>
      <w:proofErr w:type="spellStart"/>
      <w:r w:rsidRPr="00D21A3F">
        <w:rPr>
          <w:sz w:val="20"/>
          <w:szCs w:val="20"/>
        </w:rPr>
        <w:t>Плесского</w:t>
      </w:r>
      <w:proofErr w:type="spellEnd"/>
      <w:r w:rsidRPr="00D21A3F">
        <w:rPr>
          <w:sz w:val="20"/>
          <w:szCs w:val="20"/>
        </w:rPr>
        <w:t xml:space="preserve"> городского поселения от 31.08.2023 № 117–п «Об утверждении муниципальной программы «Энергосбережение и повышение энергетической эффективности в </w:t>
      </w:r>
      <w:proofErr w:type="spellStart"/>
      <w:r w:rsidRPr="00D21A3F">
        <w:rPr>
          <w:sz w:val="20"/>
          <w:szCs w:val="20"/>
        </w:rPr>
        <w:t>Плесском</w:t>
      </w:r>
      <w:proofErr w:type="spellEnd"/>
      <w:r w:rsidRPr="00D21A3F">
        <w:rPr>
          <w:sz w:val="20"/>
          <w:szCs w:val="20"/>
        </w:rPr>
        <w:t xml:space="preserve"> городском поселении на 2024–2026 годы».</w:t>
      </w:r>
    </w:p>
    <w:p w14:paraId="3C20EDC0" w14:textId="37446255" w:rsidR="00D21A3F" w:rsidRPr="00D21A3F" w:rsidRDefault="00D21A3F" w:rsidP="00D21A3F">
      <w:pPr>
        <w:pStyle w:val="a3"/>
        <w:numPr>
          <w:ilvl w:val="0"/>
          <w:numId w:val="44"/>
        </w:numPr>
        <w:spacing w:after="0" w:line="240" w:lineRule="auto"/>
        <w:ind w:left="0" w:firstLine="426"/>
        <w:jc w:val="both"/>
        <w:rPr>
          <w:rFonts w:ascii="Times New Roman" w:hAnsi="Times New Roman" w:cs="Times New Roman"/>
          <w:sz w:val="20"/>
          <w:szCs w:val="20"/>
        </w:rPr>
      </w:pPr>
      <w:r w:rsidRPr="00D21A3F">
        <w:rPr>
          <w:rFonts w:ascii="Times New Roman" w:hAnsi="Times New Roman" w:cs="Times New Roman"/>
          <w:color w:val="1A1A1A"/>
          <w:sz w:val="20"/>
          <w:szCs w:val="20"/>
          <w:shd w:val="clear" w:color="auto" w:fill="FFFFFF"/>
        </w:rPr>
        <w:t>О</w:t>
      </w:r>
      <w:r w:rsidRPr="00D21A3F">
        <w:rPr>
          <w:rFonts w:ascii="Times New Roman" w:hAnsi="Times New Roman" w:cs="Times New Roman"/>
          <w:sz w:val="20"/>
          <w:szCs w:val="20"/>
        </w:rPr>
        <w:t xml:space="preserve">публиковать настоящее постановление на официальном сайте </w:t>
      </w:r>
      <w:proofErr w:type="spellStart"/>
      <w:r w:rsidRPr="00D21A3F">
        <w:rPr>
          <w:rFonts w:ascii="Times New Roman" w:hAnsi="Times New Roman" w:cs="Times New Roman"/>
          <w:sz w:val="20"/>
          <w:szCs w:val="20"/>
        </w:rPr>
        <w:t>Плесского</w:t>
      </w:r>
      <w:proofErr w:type="spellEnd"/>
      <w:r w:rsidRPr="00D21A3F">
        <w:rPr>
          <w:rFonts w:ascii="Times New Roman" w:hAnsi="Times New Roman" w:cs="Times New Roman"/>
          <w:sz w:val="20"/>
          <w:szCs w:val="20"/>
        </w:rPr>
        <w:t xml:space="preserve"> городского </w:t>
      </w:r>
      <w:r w:rsidRPr="00D21A3F">
        <w:rPr>
          <w:rFonts w:ascii="Times New Roman" w:hAnsi="Times New Roman" w:cs="Times New Roman"/>
          <w:sz w:val="20"/>
          <w:szCs w:val="20"/>
        </w:rPr>
        <w:t>поселения в</w:t>
      </w:r>
      <w:r w:rsidRPr="00D21A3F">
        <w:rPr>
          <w:rFonts w:ascii="Times New Roman" w:hAnsi="Times New Roman" w:cs="Times New Roman"/>
          <w:sz w:val="20"/>
          <w:szCs w:val="20"/>
        </w:rPr>
        <w:t xml:space="preserve"> информационно-телекоммуникационной сети «Интернет» и в информационном бюллетене «Вестник Совета и администрации </w:t>
      </w:r>
      <w:proofErr w:type="spellStart"/>
      <w:r w:rsidRPr="00D21A3F">
        <w:rPr>
          <w:rFonts w:ascii="Times New Roman" w:hAnsi="Times New Roman" w:cs="Times New Roman"/>
          <w:sz w:val="20"/>
          <w:szCs w:val="20"/>
        </w:rPr>
        <w:t>Плесского</w:t>
      </w:r>
      <w:proofErr w:type="spellEnd"/>
      <w:r w:rsidRPr="00D21A3F">
        <w:rPr>
          <w:rFonts w:ascii="Times New Roman" w:hAnsi="Times New Roman" w:cs="Times New Roman"/>
          <w:sz w:val="20"/>
          <w:szCs w:val="20"/>
        </w:rPr>
        <w:t xml:space="preserve"> городского поселения».</w:t>
      </w:r>
    </w:p>
    <w:p w14:paraId="564DA841" w14:textId="77777777" w:rsidR="00D21A3F" w:rsidRPr="00D21A3F" w:rsidRDefault="00D21A3F" w:rsidP="00D21A3F">
      <w:pPr>
        <w:numPr>
          <w:ilvl w:val="0"/>
          <w:numId w:val="44"/>
        </w:numPr>
        <w:shd w:val="clear" w:color="auto" w:fill="FFFFFF"/>
        <w:spacing w:after="0" w:line="240" w:lineRule="auto"/>
        <w:ind w:left="0" w:firstLine="426"/>
        <w:contextualSpacing/>
        <w:jc w:val="both"/>
        <w:rPr>
          <w:rFonts w:ascii="Times New Roman" w:hAnsi="Times New Roman" w:cs="Times New Roman"/>
          <w:sz w:val="20"/>
          <w:szCs w:val="20"/>
        </w:rPr>
      </w:pPr>
      <w:r w:rsidRPr="00D21A3F">
        <w:rPr>
          <w:rFonts w:ascii="Times New Roman" w:hAnsi="Times New Roman" w:cs="Times New Roman"/>
          <w:sz w:val="20"/>
          <w:szCs w:val="20"/>
        </w:rPr>
        <w:t>Контроль, за исполнением настоящего Постановления оставляю за собой.</w:t>
      </w:r>
    </w:p>
    <w:p w14:paraId="7C3CA6B8" w14:textId="77777777" w:rsidR="00D21A3F" w:rsidRPr="00D21A3F" w:rsidRDefault="00D21A3F" w:rsidP="00D21A3F">
      <w:pPr>
        <w:numPr>
          <w:ilvl w:val="0"/>
          <w:numId w:val="44"/>
        </w:numPr>
        <w:shd w:val="clear" w:color="auto" w:fill="FFFFFF"/>
        <w:spacing w:after="0" w:line="240" w:lineRule="auto"/>
        <w:ind w:left="0" w:firstLine="426"/>
        <w:contextualSpacing/>
        <w:jc w:val="both"/>
        <w:rPr>
          <w:rFonts w:ascii="Times New Roman" w:hAnsi="Times New Roman" w:cs="Times New Roman"/>
          <w:sz w:val="20"/>
          <w:szCs w:val="20"/>
        </w:rPr>
      </w:pPr>
      <w:r w:rsidRPr="00D21A3F">
        <w:rPr>
          <w:rFonts w:ascii="Times New Roman" w:hAnsi="Times New Roman" w:cs="Times New Roman"/>
          <w:bCs/>
          <w:sz w:val="20"/>
          <w:szCs w:val="20"/>
        </w:rPr>
        <w:t>Настоящее Постановление вступает в силу с момента подписания.</w:t>
      </w:r>
      <w:r w:rsidRPr="00D21A3F">
        <w:rPr>
          <w:rFonts w:ascii="Times New Roman" w:hAnsi="Times New Roman" w:cs="Times New Roman"/>
          <w:sz w:val="20"/>
          <w:szCs w:val="20"/>
        </w:rPr>
        <w:t xml:space="preserve"> </w:t>
      </w:r>
    </w:p>
    <w:p w14:paraId="3DD4CA45" w14:textId="77777777" w:rsidR="00D21A3F" w:rsidRPr="00D21A3F" w:rsidRDefault="00D21A3F" w:rsidP="00D21A3F">
      <w:pPr>
        <w:shd w:val="clear" w:color="auto" w:fill="FFFFFF"/>
        <w:spacing w:after="0" w:line="240" w:lineRule="auto"/>
        <w:ind w:firstLine="426"/>
        <w:contextualSpacing/>
        <w:jc w:val="both"/>
        <w:rPr>
          <w:rFonts w:ascii="Times New Roman" w:hAnsi="Times New Roman" w:cs="Times New Roman"/>
          <w:sz w:val="20"/>
          <w:szCs w:val="20"/>
        </w:rPr>
      </w:pPr>
    </w:p>
    <w:p w14:paraId="3C783C68" w14:textId="77777777" w:rsidR="00D21A3F" w:rsidRPr="00D21A3F" w:rsidRDefault="00D21A3F" w:rsidP="00D21A3F">
      <w:pPr>
        <w:shd w:val="clear" w:color="auto" w:fill="FFFFFF"/>
        <w:spacing w:after="0" w:line="240" w:lineRule="auto"/>
        <w:ind w:firstLine="567"/>
        <w:contextualSpacing/>
        <w:jc w:val="both"/>
        <w:rPr>
          <w:rFonts w:ascii="Times New Roman" w:hAnsi="Times New Roman" w:cs="Times New Roman"/>
          <w:sz w:val="20"/>
          <w:szCs w:val="20"/>
        </w:rPr>
      </w:pPr>
      <w:proofErr w:type="spellStart"/>
      <w:r w:rsidRPr="00D21A3F">
        <w:rPr>
          <w:rFonts w:ascii="Times New Roman" w:hAnsi="Times New Roman" w:cs="Times New Roman"/>
          <w:sz w:val="20"/>
          <w:szCs w:val="20"/>
        </w:rPr>
        <w:t>ВрИП</w:t>
      </w:r>
      <w:proofErr w:type="spellEnd"/>
      <w:r w:rsidRPr="00D21A3F">
        <w:rPr>
          <w:rFonts w:ascii="Times New Roman" w:hAnsi="Times New Roman" w:cs="Times New Roman"/>
          <w:sz w:val="20"/>
          <w:szCs w:val="20"/>
        </w:rPr>
        <w:t xml:space="preserve"> главы </w:t>
      </w:r>
      <w:proofErr w:type="spellStart"/>
      <w:r w:rsidRPr="00D21A3F">
        <w:rPr>
          <w:rFonts w:ascii="Times New Roman" w:hAnsi="Times New Roman" w:cs="Times New Roman"/>
          <w:sz w:val="20"/>
          <w:szCs w:val="20"/>
        </w:rPr>
        <w:t>Плесского</w:t>
      </w:r>
      <w:proofErr w:type="spellEnd"/>
      <w:r w:rsidRPr="00D21A3F">
        <w:rPr>
          <w:rFonts w:ascii="Times New Roman" w:hAnsi="Times New Roman" w:cs="Times New Roman"/>
          <w:sz w:val="20"/>
          <w:szCs w:val="20"/>
        </w:rPr>
        <w:t xml:space="preserve">                                                   </w:t>
      </w:r>
    </w:p>
    <w:p w14:paraId="6BB22D15" w14:textId="77777777" w:rsidR="00D21A3F" w:rsidRPr="00D21A3F" w:rsidRDefault="00D21A3F" w:rsidP="00D21A3F">
      <w:pPr>
        <w:shd w:val="clear" w:color="auto" w:fill="FFFFFF"/>
        <w:spacing w:after="0" w:line="240" w:lineRule="auto"/>
        <w:ind w:firstLine="567"/>
        <w:contextualSpacing/>
        <w:jc w:val="both"/>
        <w:rPr>
          <w:rFonts w:ascii="Times New Roman" w:hAnsi="Times New Roman" w:cs="Times New Roman"/>
          <w:sz w:val="20"/>
          <w:szCs w:val="20"/>
        </w:rPr>
      </w:pPr>
      <w:r w:rsidRPr="00D21A3F">
        <w:rPr>
          <w:rFonts w:ascii="Times New Roman" w:hAnsi="Times New Roman" w:cs="Times New Roman"/>
          <w:sz w:val="20"/>
          <w:szCs w:val="20"/>
        </w:rPr>
        <w:t xml:space="preserve">городского поселения                                                                                   С.В. Корнилова                          </w:t>
      </w:r>
    </w:p>
    <w:p w14:paraId="2D786D86" w14:textId="77777777" w:rsidR="00D21A3F" w:rsidRPr="00D21A3F" w:rsidRDefault="00D21A3F" w:rsidP="00D21A3F">
      <w:pPr>
        <w:pStyle w:val="af5"/>
        <w:contextualSpacing/>
        <w:rPr>
          <w:b/>
          <w:sz w:val="20"/>
          <w:szCs w:val="20"/>
        </w:rPr>
      </w:pPr>
    </w:p>
    <w:p w14:paraId="000E80EE" w14:textId="77777777" w:rsidR="00D21A3F" w:rsidRPr="00D21A3F" w:rsidRDefault="00D21A3F" w:rsidP="00D21A3F">
      <w:pPr>
        <w:pStyle w:val="af5"/>
        <w:ind w:firstLine="851"/>
        <w:contextualSpacing/>
        <w:jc w:val="right"/>
        <w:rPr>
          <w:b/>
          <w:sz w:val="16"/>
          <w:szCs w:val="16"/>
        </w:rPr>
      </w:pPr>
      <w:r w:rsidRPr="00D21A3F">
        <w:rPr>
          <w:b/>
          <w:sz w:val="16"/>
          <w:szCs w:val="16"/>
        </w:rPr>
        <w:t xml:space="preserve">Приложение </w:t>
      </w:r>
    </w:p>
    <w:p w14:paraId="4774D65E" w14:textId="77777777" w:rsidR="00D21A3F" w:rsidRPr="00D21A3F" w:rsidRDefault="00D21A3F" w:rsidP="00D21A3F">
      <w:pPr>
        <w:pStyle w:val="af5"/>
        <w:ind w:firstLine="851"/>
        <w:contextualSpacing/>
        <w:jc w:val="right"/>
        <w:rPr>
          <w:sz w:val="16"/>
          <w:szCs w:val="16"/>
        </w:rPr>
      </w:pPr>
      <w:r w:rsidRPr="00D21A3F">
        <w:rPr>
          <w:sz w:val="16"/>
          <w:szCs w:val="16"/>
        </w:rPr>
        <w:t xml:space="preserve">к Постановлению администрации </w:t>
      </w:r>
    </w:p>
    <w:p w14:paraId="6850BEEC" w14:textId="77777777" w:rsidR="00D21A3F" w:rsidRPr="00D21A3F" w:rsidRDefault="00D21A3F" w:rsidP="00D21A3F">
      <w:pPr>
        <w:pStyle w:val="af5"/>
        <w:ind w:firstLine="851"/>
        <w:contextualSpacing/>
        <w:jc w:val="right"/>
        <w:rPr>
          <w:sz w:val="16"/>
          <w:szCs w:val="16"/>
        </w:rPr>
      </w:pPr>
      <w:proofErr w:type="spellStart"/>
      <w:r w:rsidRPr="00D21A3F">
        <w:rPr>
          <w:sz w:val="16"/>
          <w:szCs w:val="16"/>
        </w:rPr>
        <w:t>Плесского</w:t>
      </w:r>
      <w:proofErr w:type="spellEnd"/>
      <w:r w:rsidRPr="00D21A3F">
        <w:rPr>
          <w:sz w:val="16"/>
          <w:szCs w:val="16"/>
        </w:rPr>
        <w:t xml:space="preserve"> городского поселения</w:t>
      </w:r>
    </w:p>
    <w:p w14:paraId="45DB0622" w14:textId="77777777" w:rsidR="00D21A3F" w:rsidRDefault="00D21A3F" w:rsidP="00D21A3F">
      <w:pPr>
        <w:pStyle w:val="af5"/>
        <w:ind w:firstLine="851"/>
        <w:contextualSpacing/>
        <w:jc w:val="right"/>
        <w:rPr>
          <w:sz w:val="16"/>
          <w:szCs w:val="16"/>
        </w:rPr>
      </w:pPr>
    </w:p>
    <w:p w14:paraId="7CB944FD" w14:textId="6BF58ACF" w:rsidR="00D21A3F" w:rsidRPr="00D21A3F" w:rsidRDefault="00D21A3F" w:rsidP="00D21A3F">
      <w:pPr>
        <w:pStyle w:val="af5"/>
        <w:ind w:firstLine="851"/>
        <w:contextualSpacing/>
        <w:jc w:val="right"/>
        <w:rPr>
          <w:sz w:val="16"/>
          <w:szCs w:val="16"/>
        </w:rPr>
      </w:pPr>
      <w:r w:rsidRPr="00D21A3F">
        <w:rPr>
          <w:sz w:val="16"/>
          <w:szCs w:val="16"/>
        </w:rPr>
        <w:t>от 15.08.2024 № 129</w:t>
      </w:r>
    </w:p>
    <w:p w14:paraId="08A0621D" w14:textId="77777777" w:rsidR="00D21A3F" w:rsidRPr="00D21A3F" w:rsidRDefault="00D21A3F" w:rsidP="00D21A3F">
      <w:pPr>
        <w:pStyle w:val="af5"/>
        <w:contextualSpacing/>
        <w:jc w:val="center"/>
        <w:rPr>
          <w:b/>
          <w:sz w:val="20"/>
          <w:szCs w:val="20"/>
        </w:rPr>
      </w:pPr>
      <w:r w:rsidRPr="00D21A3F">
        <w:rPr>
          <w:b/>
          <w:sz w:val="20"/>
          <w:szCs w:val="20"/>
        </w:rPr>
        <w:t xml:space="preserve">Муниципальная программа </w:t>
      </w:r>
    </w:p>
    <w:p w14:paraId="21B9C02A" w14:textId="77777777" w:rsidR="00D21A3F" w:rsidRDefault="00D21A3F" w:rsidP="00D21A3F">
      <w:pPr>
        <w:pStyle w:val="af5"/>
        <w:contextualSpacing/>
        <w:jc w:val="center"/>
        <w:rPr>
          <w:sz w:val="20"/>
          <w:szCs w:val="20"/>
        </w:rPr>
      </w:pPr>
      <w:r w:rsidRPr="00D21A3F">
        <w:rPr>
          <w:sz w:val="20"/>
          <w:szCs w:val="20"/>
        </w:rPr>
        <w:t xml:space="preserve">«Энергосбережение и повышение энергетической эффективности в </w:t>
      </w:r>
    </w:p>
    <w:p w14:paraId="0BE0B1A1" w14:textId="7E872595" w:rsidR="00D21A3F" w:rsidRPr="00D21A3F" w:rsidRDefault="00D21A3F" w:rsidP="00D21A3F">
      <w:pPr>
        <w:pStyle w:val="af5"/>
        <w:contextualSpacing/>
        <w:jc w:val="center"/>
        <w:rPr>
          <w:sz w:val="20"/>
          <w:szCs w:val="20"/>
        </w:rPr>
      </w:pPr>
      <w:proofErr w:type="spellStart"/>
      <w:r w:rsidRPr="00D21A3F">
        <w:rPr>
          <w:sz w:val="20"/>
          <w:szCs w:val="20"/>
        </w:rPr>
        <w:t>Плесском</w:t>
      </w:r>
      <w:proofErr w:type="spellEnd"/>
      <w:r w:rsidRPr="00D21A3F">
        <w:rPr>
          <w:sz w:val="20"/>
          <w:szCs w:val="20"/>
        </w:rPr>
        <w:t xml:space="preserve"> городском поселении на 2025-2027 годы»</w:t>
      </w:r>
    </w:p>
    <w:p w14:paraId="65322A0B" w14:textId="77777777" w:rsidR="00D21A3F" w:rsidRPr="00D21A3F" w:rsidRDefault="00D21A3F" w:rsidP="00D21A3F">
      <w:pPr>
        <w:pStyle w:val="af5"/>
        <w:contextualSpacing/>
        <w:jc w:val="center"/>
        <w:rPr>
          <w:sz w:val="20"/>
          <w:szCs w:val="20"/>
        </w:rPr>
      </w:pPr>
      <w:r w:rsidRPr="00D21A3F">
        <w:rPr>
          <w:sz w:val="20"/>
          <w:szCs w:val="20"/>
        </w:rPr>
        <w:t>г. Плес, 2024 г.</w:t>
      </w:r>
    </w:p>
    <w:p w14:paraId="5083E20E" w14:textId="77777777" w:rsidR="00D21A3F" w:rsidRPr="00D21A3F" w:rsidRDefault="00D21A3F" w:rsidP="00D21A3F">
      <w:pPr>
        <w:pStyle w:val="af5"/>
        <w:contextualSpacing/>
        <w:jc w:val="center"/>
        <w:rPr>
          <w:b/>
          <w:sz w:val="20"/>
          <w:szCs w:val="20"/>
        </w:rPr>
      </w:pPr>
      <w:r w:rsidRPr="00D21A3F">
        <w:rPr>
          <w:b/>
          <w:sz w:val="20"/>
          <w:szCs w:val="20"/>
        </w:rPr>
        <w:t xml:space="preserve">1. Паспорт программы </w:t>
      </w:r>
    </w:p>
    <w:tbl>
      <w:tblPr>
        <w:tblStyle w:val="a5"/>
        <w:tblW w:w="10060" w:type="dxa"/>
        <w:tblLook w:val="04A0" w:firstRow="1" w:lastRow="0" w:firstColumn="1" w:lastColumn="0" w:noHBand="0" w:noVBand="1"/>
      </w:tblPr>
      <w:tblGrid>
        <w:gridCol w:w="1838"/>
        <w:gridCol w:w="3668"/>
        <w:gridCol w:w="4554"/>
      </w:tblGrid>
      <w:tr w:rsidR="00D21A3F" w:rsidRPr="00D21A3F" w14:paraId="36CF48F3" w14:textId="77777777" w:rsidTr="00D21A3F">
        <w:tc>
          <w:tcPr>
            <w:tcW w:w="1838" w:type="dxa"/>
            <w:vAlign w:val="center"/>
          </w:tcPr>
          <w:p w14:paraId="5A5298E2" w14:textId="77777777" w:rsidR="00D21A3F" w:rsidRPr="00D21A3F" w:rsidRDefault="00D21A3F" w:rsidP="00D21A3F">
            <w:pPr>
              <w:pStyle w:val="af5"/>
              <w:contextualSpacing/>
              <w:rPr>
                <w:sz w:val="20"/>
                <w:szCs w:val="20"/>
              </w:rPr>
            </w:pPr>
            <w:r w:rsidRPr="00D21A3F">
              <w:rPr>
                <w:sz w:val="20"/>
                <w:szCs w:val="20"/>
              </w:rPr>
              <w:t xml:space="preserve">Наименование Программы </w:t>
            </w:r>
          </w:p>
        </w:tc>
        <w:tc>
          <w:tcPr>
            <w:tcW w:w="8222" w:type="dxa"/>
            <w:gridSpan w:val="2"/>
          </w:tcPr>
          <w:p w14:paraId="2DBFEC0C" w14:textId="77777777" w:rsidR="00D21A3F" w:rsidRPr="00D21A3F" w:rsidRDefault="00D21A3F" w:rsidP="00D21A3F">
            <w:pPr>
              <w:pStyle w:val="af5"/>
              <w:contextualSpacing/>
              <w:jc w:val="both"/>
              <w:rPr>
                <w:sz w:val="20"/>
                <w:szCs w:val="20"/>
              </w:rPr>
            </w:pPr>
            <w:r w:rsidRPr="00D21A3F">
              <w:rPr>
                <w:sz w:val="20"/>
                <w:szCs w:val="20"/>
              </w:rPr>
              <w:t xml:space="preserve">Энергосбережение и повышение энергетической эффективности в </w:t>
            </w:r>
            <w:proofErr w:type="spellStart"/>
            <w:r w:rsidRPr="00D21A3F">
              <w:rPr>
                <w:sz w:val="20"/>
                <w:szCs w:val="20"/>
              </w:rPr>
              <w:t>Плесском</w:t>
            </w:r>
            <w:proofErr w:type="spellEnd"/>
            <w:r w:rsidRPr="00D21A3F">
              <w:rPr>
                <w:sz w:val="20"/>
                <w:szCs w:val="20"/>
              </w:rPr>
              <w:t xml:space="preserve"> городском поселении на 2025 – 2027 годы</w:t>
            </w:r>
          </w:p>
        </w:tc>
      </w:tr>
      <w:tr w:rsidR="00D21A3F" w:rsidRPr="00D21A3F" w14:paraId="69856A43" w14:textId="77777777" w:rsidTr="00D21A3F">
        <w:tc>
          <w:tcPr>
            <w:tcW w:w="1838" w:type="dxa"/>
            <w:vAlign w:val="center"/>
          </w:tcPr>
          <w:p w14:paraId="492E5BC8" w14:textId="77777777" w:rsidR="00D21A3F" w:rsidRPr="00D21A3F" w:rsidRDefault="00D21A3F" w:rsidP="00D21A3F">
            <w:pPr>
              <w:pStyle w:val="af5"/>
              <w:contextualSpacing/>
              <w:rPr>
                <w:sz w:val="20"/>
                <w:szCs w:val="20"/>
              </w:rPr>
            </w:pPr>
            <w:r w:rsidRPr="00D21A3F">
              <w:rPr>
                <w:sz w:val="20"/>
                <w:szCs w:val="20"/>
              </w:rPr>
              <w:t>Наименование администратора Программы</w:t>
            </w:r>
          </w:p>
        </w:tc>
        <w:tc>
          <w:tcPr>
            <w:tcW w:w="8222" w:type="dxa"/>
            <w:gridSpan w:val="2"/>
          </w:tcPr>
          <w:p w14:paraId="1283E8C4" w14:textId="77777777" w:rsidR="00D21A3F" w:rsidRPr="00D21A3F" w:rsidRDefault="00D21A3F" w:rsidP="00D21A3F">
            <w:pPr>
              <w:pStyle w:val="af5"/>
              <w:contextualSpacing/>
              <w:jc w:val="both"/>
              <w:rPr>
                <w:sz w:val="20"/>
                <w:szCs w:val="20"/>
              </w:rPr>
            </w:pPr>
            <w:r w:rsidRPr="00D21A3F">
              <w:rPr>
                <w:sz w:val="20"/>
                <w:szCs w:val="20"/>
              </w:rPr>
              <w:t xml:space="preserve">Администрация </w:t>
            </w:r>
            <w:proofErr w:type="spellStart"/>
            <w:r w:rsidRPr="00D21A3F">
              <w:rPr>
                <w:sz w:val="20"/>
                <w:szCs w:val="20"/>
              </w:rPr>
              <w:t>Плесского</w:t>
            </w:r>
            <w:proofErr w:type="spellEnd"/>
            <w:r w:rsidRPr="00D21A3F">
              <w:rPr>
                <w:sz w:val="20"/>
                <w:szCs w:val="20"/>
              </w:rPr>
              <w:t xml:space="preserve"> городского поселения </w:t>
            </w:r>
          </w:p>
        </w:tc>
      </w:tr>
      <w:tr w:rsidR="00D21A3F" w:rsidRPr="00D21A3F" w14:paraId="280B1B2D" w14:textId="77777777" w:rsidTr="00D21A3F">
        <w:tc>
          <w:tcPr>
            <w:tcW w:w="1838" w:type="dxa"/>
            <w:vAlign w:val="center"/>
          </w:tcPr>
          <w:p w14:paraId="3E4A7BFC" w14:textId="77777777" w:rsidR="00D21A3F" w:rsidRPr="00D21A3F" w:rsidRDefault="00D21A3F" w:rsidP="00D21A3F">
            <w:pPr>
              <w:pStyle w:val="af5"/>
              <w:contextualSpacing/>
              <w:rPr>
                <w:sz w:val="20"/>
                <w:szCs w:val="20"/>
              </w:rPr>
            </w:pPr>
            <w:r w:rsidRPr="00D21A3F">
              <w:rPr>
                <w:sz w:val="20"/>
                <w:szCs w:val="20"/>
              </w:rPr>
              <w:t>Перечень исполнителей Программы</w:t>
            </w:r>
          </w:p>
        </w:tc>
        <w:tc>
          <w:tcPr>
            <w:tcW w:w="8222" w:type="dxa"/>
            <w:gridSpan w:val="2"/>
          </w:tcPr>
          <w:p w14:paraId="4A833EC0" w14:textId="77777777" w:rsidR="00D21A3F" w:rsidRPr="00D21A3F" w:rsidRDefault="00D21A3F" w:rsidP="00D21A3F">
            <w:pPr>
              <w:pStyle w:val="af5"/>
              <w:contextualSpacing/>
              <w:jc w:val="both"/>
              <w:rPr>
                <w:sz w:val="20"/>
                <w:szCs w:val="20"/>
              </w:rPr>
            </w:pPr>
            <w:r w:rsidRPr="00D21A3F">
              <w:rPr>
                <w:sz w:val="20"/>
                <w:szCs w:val="20"/>
              </w:rPr>
              <w:t xml:space="preserve"> Администрация </w:t>
            </w:r>
            <w:proofErr w:type="spellStart"/>
            <w:r w:rsidRPr="00D21A3F">
              <w:rPr>
                <w:sz w:val="20"/>
                <w:szCs w:val="20"/>
              </w:rPr>
              <w:t>Плесского</w:t>
            </w:r>
            <w:proofErr w:type="spellEnd"/>
            <w:r w:rsidRPr="00D21A3F">
              <w:rPr>
                <w:sz w:val="20"/>
                <w:szCs w:val="20"/>
              </w:rPr>
              <w:t xml:space="preserve"> городского поселения</w:t>
            </w:r>
          </w:p>
        </w:tc>
      </w:tr>
      <w:tr w:rsidR="00D21A3F" w:rsidRPr="00D21A3F" w14:paraId="18C8635E" w14:textId="77777777" w:rsidTr="00D21A3F">
        <w:tc>
          <w:tcPr>
            <w:tcW w:w="1838" w:type="dxa"/>
            <w:vAlign w:val="center"/>
          </w:tcPr>
          <w:p w14:paraId="4D1E5581" w14:textId="77777777" w:rsidR="00D21A3F" w:rsidRPr="00D21A3F" w:rsidRDefault="00D21A3F" w:rsidP="00D21A3F">
            <w:pPr>
              <w:pStyle w:val="af5"/>
              <w:contextualSpacing/>
              <w:rPr>
                <w:sz w:val="20"/>
                <w:szCs w:val="20"/>
              </w:rPr>
            </w:pPr>
            <w:r w:rsidRPr="00D21A3F">
              <w:rPr>
                <w:sz w:val="20"/>
                <w:szCs w:val="20"/>
              </w:rPr>
              <w:t>Цель Программы</w:t>
            </w:r>
          </w:p>
        </w:tc>
        <w:tc>
          <w:tcPr>
            <w:tcW w:w="8222" w:type="dxa"/>
            <w:gridSpan w:val="2"/>
          </w:tcPr>
          <w:p w14:paraId="1FC30CA2" w14:textId="77777777" w:rsidR="00D21A3F" w:rsidRPr="00D21A3F" w:rsidRDefault="00D21A3F" w:rsidP="00D21A3F">
            <w:pPr>
              <w:pStyle w:val="af5"/>
              <w:contextualSpacing/>
              <w:jc w:val="both"/>
              <w:rPr>
                <w:sz w:val="20"/>
                <w:szCs w:val="20"/>
              </w:rPr>
            </w:pPr>
            <w:r w:rsidRPr="00D21A3F">
              <w:rPr>
                <w:sz w:val="20"/>
                <w:szCs w:val="20"/>
              </w:rPr>
              <w:t xml:space="preserve">Снижение потребления </w:t>
            </w:r>
            <w:proofErr w:type="spellStart"/>
            <w:r w:rsidRPr="00D21A3F">
              <w:rPr>
                <w:sz w:val="20"/>
                <w:szCs w:val="20"/>
              </w:rPr>
              <w:t>топливно</w:t>
            </w:r>
            <w:proofErr w:type="spellEnd"/>
            <w:r w:rsidRPr="00D21A3F">
              <w:rPr>
                <w:sz w:val="20"/>
                <w:szCs w:val="20"/>
              </w:rPr>
              <w:t xml:space="preserve"> – энергетических ресурсов (ТЭР) за счет реализации энергосберегающих мероприятий на основе внедрения энергоэффективных технологий</w:t>
            </w:r>
          </w:p>
        </w:tc>
      </w:tr>
      <w:tr w:rsidR="00D21A3F" w:rsidRPr="00D21A3F" w14:paraId="2AA30E86" w14:textId="77777777" w:rsidTr="00D21A3F">
        <w:tc>
          <w:tcPr>
            <w:tcW w:w="1838" w:type="dxa"/>
            <w:vAlign w:val="center"/>
          </w:tcPr>
          <w:p w14:paraId="5A98CFAF" w14:textId="77777777" w:rsidR="00D21A3F" w:rsidRPr="00D21A3F" w:rsidRDefault="00D21A3F" w:rsidP="00D21A3F">
            <w:pPr>
              <w:pStyle w:val="af5"/>
              <w:contextualSpacing/>
              <w:rPr>
                <w:sz w:val="20"/>
                <w:szCs w:val="20"/>
              </w:rPr>
            </w:pPr>
            <w:r w:rsidRPr="00D21A3F">
              <w:rPr>
                <w:sz w:val="20"/>
                <w:szCs w:val="20"/>
              </w:rPr>
              <w:t>Срок реализации Программы</w:t>
            </w:r>
          </w:p>
        </w:tc>
        <w:tc>
          <w:tcPr>
            <w:tcW w:w="8222" w:type="dxa"/>
            <w:gridSpan w:val="2"/>
          </w:tcPr>
          <w:p w14:paraId="336451CE" w14:textId="77777777" w:rsidR="00D21A3F" w:rsidRPr="00D21A3F" w:rsidRDefault="00D21A3F" w:rsidP="00D21A3F">
            <w:pPr>
              <w:pStyle w:val="af5"/>
              <w:contextualSpacing/>
              <w:jc w:val="both"/>
              <w:rPr>
                <w:sz w:val="20"/>
                <w:szCs w:val="20"/>
              </w:rPr>
            </w:pPr>
            <w:r w:rsidRPr="00D21A3F">
              <w:rPr>
                <w:sz w:val="20"/>
                <w:szCs w:val="20"/>
              </w:rPr>
              <w:t>2025-2027 годы</w:t>
            </w:r>
          </w:p>
        </w:tc>
      </w:tr>
      <w:tr w:rsidR="00D21A3F" w:rsidRPr="00D21A3F" w14:paraId="57AAB6EA" w14:textId="77777777" w:rsidTr="00D21A3F">
        <w:trPr>
          <w:trHeight w:val="297"/>
        </w:trPr>
        <w:tc>
          <w:tcPr>
            <w:tcW w:w="1838" w:type="dxa"/>
            <w:vMerge w:val="restart"/>
            <w:vAlign w:val="center"/>
          </w:tcPr>
          <w:p w14:paraId="4C70F77B" w14:textId="253E5A3C" w:rsidR="00D21A3F" w:rsidRPr="00D21A3F" w:rsidRDefault="00D21A3F" w:rsidP="00D21A3F">
            <w:pPr>
              <w:pStyle w:val="af5"/>
              <w:contextualSpacing/>
              <w:rPr>
                <w:sz w:val="20"/>
                <w:szCs w:val="20"/>
              </w:rPr>
            </w:pPr>
            <w:r w:rsidRPr="00D21A3F">
              <w:rPr>
                <w:sz w:val="20"/>
                <w:szCs w:val="20"/>
              </w:rPr>
              <w:t xml:space="preserve">Объем ресурсного обеспечения Программы </w:t>
            </w:r>
          </w:p>
        </w:tc>
        <w:tc>
          <w:tcPr>
            <w:tcW w:w="8222" w:type="dxa"/>
            <w:gridSpan w:val="2"/>
          </w:tcPr>
          <w:p w14:paraId="4F465153" w14:textId="38C2AC43" w:rsidR="00D21A3F" w:rsidRPr="00D21A3F" w:rsidRDefault="00D21A3F" w:rsidP="00D21A3F">
            <w:pPr>
              <w:pStyle w:val="af5"/>
              <w:contextualSpacing/>
              <w:jc w:val="both"/>
              <w:rPr>
                <w:sz w:val="20"/>
                <w:szCs w:val="20"/>
              </w:rPr>
            </w:pPr>
            <w:r w:rsidRPr="00D21A3F">
              <w:rPr>
                <w:sz w:val="20"/>
                <w:szCs w:val="20"/>
              </w:rPr>
              <w:t xml:space="preserve">Финансирование мероприятий осуществляется за счет средств бюджета </w:t>
            </w:r>
            <w:proofErr w:type="spellStart"/>
            <w:r w:rsidRPr="00D21A3F">
              <w:rPr>
                <w:sz w:val="20"/>
                <w:szCs w:val="20"/>
              </w:rPr>
              <w:t>Плесского</w:t>
            </w:r>
            <w:proofErr w:type="spellEnd"/>
            <w:r w:rsidRPr="00D21A3F">
              <w:rPr>
                <w:sz w:val="20"/>
                <w:szCs w:val="20"/>
              </w:rPr>
              <w:t xml:space="preserve"> городского поселения. Мероприятия Программы и объемы их финансирования подлежат ежегодной корректировке:</w:t>
            </w:r>
          </w:p>
        </w:tc>
      </w:tr>
      <w:tr w:rsidR="00D21A3F" w:rsidRPr="00D21A3F" w14:paraId="62BF4471" w14:textId="77777777" w:rsidTr="00D21A3F">
        <w:trPr>
          <w:trHeight w:val="293"/>
        </w:trPr>
        <w:tc>
          <w:tcPr>
            <w:tcW w:w="1838" w:type="dxa"/>
            <w:vMerge/>
            <w:vAlign w:val="center"/>
          </w:tcPr>
          <w:p w14:paraId="4B382013" w14:textId="77777777" w:rsidR="00D21A3F" w:rsidRPr="00D21A3F" w:rsidRDefault="00D21A3F" w:rsidP="00D21A3F">
            <w:pPr>
              <w:pStyle w:val="af5"/>
              <w:contextualSpacing/>
              <w:rPr>
                <w:sz w:val="20"/>
                <w:szCs w:val="20"/>
              </w:rPr>
            </w:pPr>
          </w:p>
        </w:tc>
        <w:tc>
          <w:tcPr>
            <w:tcW w:w="3668" w:type="dxa"/>
            <w:vAlign w:val="center"/>
          </w:tcPr>
          <w:p w14:paraId="4333566A" w14:textId="77777777" w:rsidR="00D21A3F" w:rsidRPr="00D21A3F" w:rsidRDefault="00D21A3F" w:rsidP="00D21A3F">
            <w:pPr>
              <w:pStyle w:val="af5"/>
              <w:contextualSpacing/>
              <w:jc w:val="center"/>
              <w:rPr>
                <w:sz w:val="20"/>
                <w:szCs w:val="20"/>
              </w:rPr>
            </w:pPr>
          </w:p>
          <w:p w14:paraId="2386EE5C" w14:textId="77777777" w:rsidR="00D21A3F" w:rsidRPr="00D21A3F" w:rsidRDefault="00D21A3F" w:rsidP="00D21A3F">
            <w:pPr>
              <w:pStyle w:val="af5"/>
              <w:contextualSpacing/>
              <w:jc w:val="center"/>
              <w:rPr>
                <w:sz w:val="20"/>
                <w:szCs w:val="20"/>
              </w:rPr>
            </w:pPr>
            <w:r w:rsidRPr="00D21A3F">
              <w:rPr>
                <w:sz w:val="20"/>
                <w:szCs w:val="20"/>
              </w:rPr>
              <w:t>Средства местного бюджета</w:t>
            </w:r>
          </w:p>
          <w:p w14:paraId="0A730EB3" w14:textId="77777777" w:rsidR="00D21A3F" w:rsidRPr="00D21A3F" w:rsidRDefault="00D21A3F" w:rsidP="00D21A3F">
            <w:pPr>
              <w:pStyle w:val="af5"/>
              <w:contextualSpacing/>
              <w:jc w:val="center"/>
              <w:rPr>
                <w:sz w:val="20"/>
                <w:szCs w:val="20"/>
              </w:rPr>
            </w:pPr>
          </w:p>
        </w:tc>
        <w:tc>
          <w:tcPr>
            <w:tcW w:w="4554" w:type="dxa"/>
            <w:vAlign w:val="center"/>
          </w:tcPr>
          <w:p w14:paraId="7B07A33E" w14:textId="77777777" w:rsidR="00D21A3F" w:rsidRPr="00D21A3F" w:rsidRDefault="00D21A3F" w:rsidP="00D21A3F">
            <w:pPr>
              <w:contextualSpacing/>
              <w:jc w:val="center"/>
              <w:rPr>
                <w:rFonts w:ascii="Times New Roman" w:hAnsi="Times New Roman" w:cs="Times New Roman"/>
                <w:sz w:val="20"/>
                <w:szCs w:val="20"/>
              </w:rPr>
            </w:pPr>
          </w:p>
          <w:p w14:paraId="6F0E86E5"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Средства областного бюджета</w:t>
            </w:r>
          </w:p>
          <w:p w14:paraId="1B59E552" w14:textId="77777777" w:rsidR="00D21A3F" w:rsidRPr="00D21A3F" w:rsidRDefault="00D21A3F" w:rsidP="00D21A3F">
            <w:pPr>
              <w:pStyle w:val="af5"/>
              <w:contextualSpacing/>
              <w:jc w:val="center"/>
              <w:rPr>
                <w:sz w:val="20"/>
                <w:szCs w:val="20"/>
              </w:rPr>
            </w:pPr>
          </w:p>
        </w:tc>
      </w:tr>
      <w:tr w:rsidR="00D21A3F" w:rsidRPr="00D21A3F" w14:paraId="261F5518" w14:textId="77777777" w:rsidTr="00D21A3F">
        <w:trPr>
          <w:trHeight w:val="70"/>
        </w:trPr>
        <w:tc>
          <w:tcPr>
            <w:tcW w:w="1838" w:type="dxa"/>
            <w:vMerge/>
            <w:vAlign w:val="center"/>
          </w:tcPr>
          <w:p w14:paraId="5EB19218" w14:textId="77777777" w:rsidR="00D21A3F" w:rsidRPr="00D21A3F" w:rsidRDefault="00D21A3F" w:rsidP="00D21A3F">
            <w:pPr>
              <w:pStyle w:val="af5"/>
              <w:contextualSpacing/>
              <w:rPr>
                <w:sz w:val="20"/>
                <w:szCs w:val="20"/>
              </w:rPr>
            </w:pPr>
          </w:p>
        </w:tc>
        <w:tc>
          <w:tcPr>
            <w:tcW w:w="3668" w:type="dxa"/>
          </w:tcPr>
          <w:p w14:paraId="4256FEF3" w14:textId="77777777" w:rsidR="00D21A3F" w:rsidRPr="00D21A3F" w:rsidRDefault="00D21A3F" w:rsidP="00D21A3F">
            <w:pPr>
              <w:pStyle w:val="af5"/>
              <w:contextualSpacing/>
              <w:jc w:val="both"/>
              <w:rPr>
                <w:sz w:val="20"/>
                <w:szCs w:val="20"/>
              </w:rPr>
            </w:pPr>
            <w:r w:rsidRPr="00D21A3F">
              <w:rPr>
                <w:sz w:val="20"/>
                <w:szCs w:val="20"/>
              </w:rPr>
              <w:t>2025 год – 20 000,00 руб.</w:t>
            </w:r>
          </w:p>
          <w:p w14:paraId="1E7F7570" w14:textId="77777777" w:rsidR="00D21A3F" w:rsidRPr="00D21A3F" w:rsidRDefault="00D21A3F" w:rsidP="00D21A3F">
            <w:pPr>
              <w:pStyle w:val="af5"/>
              <w:contextualSpacing/>
              <w:jc w:val="both"/>
              <w:rPr>
                <w:sz w:val="20"/>
                <w:szCs w:val="20"/>
              </w:rPr>
            </w:pPr>
            <w:r w:rsidRPr="00D21A3F">
              <w:rPr>
                <w:sz w:val="20"/>
                <w:szCs w:val="20"/>
              </w:rPr>
              <w:t>2026 год – 20 000,00 руб.</w:t>
            </w:r>
          </w:p>
          <w:p w14:paraId="1AC91644" w14:textId="77777777" w:rsidR="00D21A3F" w:rsidRPr="00D21A3F" w:rsidRDefault="00D21A3F" w:rsidP="00D21A3F">
            <w:pPr>
              <w:pStyle w:val="af5"/>
              <w:contextualSpacing/>
              <w:jc w:val="both"/>
              <w:rPr>
                <w:sz w:val="20"/>
                <w:szCs w:val="20"/>
              </w:rPr>
            </w:pPr>
            <w:r w:rsidRPr="00D21A3F">
              <w:rPr>
                <w:sz w:val="20"/>
                <w:szCs w:val="20"/>
              </w:rPr>
              <w:t>2027 год – 20 000,00 руб.</w:t>
            </w:r>
          </w:p>
        </w:tc>
        <w:tc>
          <w:tcPr>
            <w:tcW w:w="4554" w:type="dxa"/>
          </w:tcPr>
          <w:p w14:paraId="4305E639" w14:textId="77777777" w:rsidR="00D21A3F" w:rsidRPr="00D21A3F" w:rsidRDefault="00D21A3F" w:rsidP="00D21A3F">
            <w:pPr>
              <w:pStyle w:val="af5"/>
              <w:contextualSpacing/>
              <w:jc w:val="both"/>
              <w:rPr>
                <w:sz w:val="20"/>
                <w:szCs w:val="20"/>
              </w:rPr>
            </w:pPr>
            <w:r w:rsidRPr="00D21A3F">
              <w:rPr>
                <w:sz w:val="20"/>
                <w:szCs w:val="20"/>
              </w:rPr>
              <w:t>2025 год – 0,00 руб.</w:t>
            </w:r>
          </w:p>
          <w:p w14:paraId="545DF159" w14:textId="77777777" w:rsidR="00D21A3F" w:rsidRPr="00D21A3F" w:rsidRDefault="00D21A3F" w:rsidP="00D21A3F">
            <w:pPr>
              <w:pStyle w:val="af5"/>
              <w:contextualSpacing/>
              <w:jc w:val="both"/>
              <w:rPr>
                <w:sz w:val="20"/>
                <w:szCs w:val="20"/>
              </w:rPr>
            </w:pPr>
            <w:r w:rsidRPr="00D21A3F">
              <w:rPr>
                <w:sz w:val="20"/>
                <w:szCs w:val="20"/>
              </w:rPr>
              <w:t>2026 год – 0,00 руб.</w:t>
            </w:r>
          </w:p>
          <w:p w14:paraId="3DB6BA8C" w14:textId="6E4519A4" w:rsidR="00D21A3F" w:rsidRPr="00D21A3F" w:rsidRDefault="00D21A3F" w:rsidP="00D21A3F">
            <w:pPr>
              <w:pStyle w:val="af5"/>
              <w:contextualSpacing/>
              <w:jc w:val="both"/>
              <w:rPr>
                <w:sz w:val="20"/>
                <w:szCs w:val="20"/>
              </w:rPr>
            </w:pPr>
            <w:r w:rsidRPr="00D21A3F">
              <w:rPr>
                <w:sz w:val="20"/>
                <w:szCs w:val="20"/>
              </w:rPr>
              <w:t>2027 год – 0,00 руб.</w:t>
            </w:r>
          </w:p>
        </w:tc>
      </w:tr>
    </w:tbl>
    <w:p w14:paraId="5738221C" w14:textId="77777777"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b/>
          <w:color w:val="auto"/>
          <w:sz w:val="20"/>
          <w:szCs w:val="20"/>
        </w:rPr>
        <w:lastRenderedPageBreak/>
        <w:t>Примечание:</w:t>
      </w:r>
      <w:r w:rsidRPr="00D21A3F">
        <w:rPr>
          <w:color w:val="auto"/>
          <w:sz w:val="20"/>
          <w:szCs w:val="20"/>
        </w:rPr>
        <w:t xml:space="preserve"> Настоящая Программа может уточняться по мере принятия органами государственной власти основополагающих нормативно – методических документов, регламентирующих разработку и реализацию программ энергосбережения и повышения энергоэффективности организации, осуществляющей регулируемые виды деятельности.</w:t>
      </w:r>
    </w:p>
    <w:p w14:paraId="4483781F" w14:textId="77777777" w:rsidR="00D21A3F" w:rsidRPr="00D21A3F" w:rsidRDefault="00D21A3F" w:rsidP="00D21A3F">
      <w:pPr>
        <w:pStyle w:val="21"/>
        <w:shd w:val="clear" w:color="auto" w:fill="auto"/>
        <w:spacing w:line="240" w:lineRule="auto"/>
        <w:ind w:right="-1" w:firstLine="709"/>
        <w:contextualSpacing/>
        <w:rPr>
          <w:b/>
          <w:color w:val="auto"/>
          <w:sz w:val="20"/>
          <w:szCs w:val="20"/>
        </w:rPr>
      </w:pPr>
      <w:r w:rsidRPr="00D21A3F">
        <w:rPr>
          <w:b/>
          <w:color w:val="auto"/>
          <w:sz w:val="20"/>
          <w:szCs w:val="20"/>
        </w:rPr>
        <w:t>2. Анализ текущей ситуации в сфере реализации Программы</w:t>
      </w:r>
    </w:p>
    <w:p w14:paraId="6B481B6D" w14:textId="1E468AAC"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Систематическая работа в области энергосбережения и повышения энергетической эффективности в различных секторах и сферах экономики России началась после принятия Федерального закона Российской Федерации от № 261–ФЗ «Об энергосбережении и о повышении энергетической эффективности,</w:t>
      </w:r>
      <w:r>
        <w:rPr>
          <w:color w:val="auto"/>
          <w:sz w:val="20"/>
          <w:szCs w:val="20"/>
        </w:rPr>
        <w:t xml:space="preserve"> </w:t>
      </w:r>
      <w:r w:rsidRPr="00D21A3F">
        <w:rPr>
          <w:color w:val="auto"/>
          <w:sz w:val="20"/>
          <w:szCs w:val="20"/>
        </w:rPr>
        <w:t>и о внесении изменений в отдельные законодательные акты Российской Федерации» (далее – Закон)</w:t>
      </w:r>
      <w:r>
        <w:rPr>
          <w:color w:val="auto"/>
          <w:sz w:val="20"/>
          <w:szCs w:val="20"/>
        </w:rPr>
        <w:t>.</w:t>
      </w:r>
    </w:p>
    <w:p w14:paraId="48511A2A" w14:textId="77777777"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 xml:space="preserve">Данный Закон – стал базовым документом, определяющим политику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 в области энергосбережения и повышения энергетической эффективности.</w:t>
      </w:r>
    </w:p>
    <w:p w14:paraId="6A658782" w14:textId="77777777"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В связи с трудным финансовым положением организаций, сложной ситуацией в бюджетной сфере поселения с каждым годом работа в данном направлении становится все актуальнее.</w:t>
      </w:r>
    </w:p>
    <w:p w14:paraId="540C86A7" w14:textId="1342B92F"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Наиболее проблемная сфера – сфера ЖКХ, где проблемы связаны с многолетним недофинансированием капитального ремонта, реконструкций жилищного фонда и коммунальной инфраструктуры. За прошедшее десятилетие существенно увеличился износ коммунальных объектов, что привело к снижению надежности, экологической безопасности эксплуатации инженерных систем, повышению текущих расходов на их содержание.</w:t>
      </w:r>
    </w:p>
    <w:p w14:paraId="7F969B3E" w14:textId="77777777"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 xml:space="preserve">В </w:t>
      </w:r>
      <w:proofErr w:type="spellStart"/>
      <w:r w:rsidRPr="00D21A3F">
        <w:rPr>
          <w:color w:val="auto"/>
          <w:sz w:val="20"/>
          <w:szCs w:val="20"/>
        </w:rPr>
        <w:t>Плесском</w:t>
      </w:r>
      <w:proofErr w:type="spellEnd"/>
      <w:r w:rsidRPr="00D21A3F">
        <w:rPr>
          <w:color w:val="auto"/>
          <w:sz w:val="20"/>
          <w:szCs w:val="20"/>
        </w:rPr>
        <w:t xml:space="preserve"> городском поселении проводятся следующие мероприятия по внедрению энергосберегающих технологий и повышению энергоэффективности во всех сферах деятельности:</w:t>
      </w:r>
    </w:p>
    <w:p w14:paraId="4FCE8CEA" w14:textId="77777777" w:rsidR="00D21A3F" w:rsidRPr="00D21A3F" w:rsidRDefault="00D21A3F" w:rsidP="00D21A3F">
      <w:pPr>
        <w:pStyle w:val="21"/>
        <w:numPr>
          <w:ilvl w:val="0"/>
          <w:numId w:val="45"/>
        </w:numPr>
        <w:shd w:val="clear" w:color="auto" w:fill="auto"/>
        <w:tabs>
          <w:tab w:val="left" w:pos="1025"/>
        </w:tabs>
        <w:spacing w:line="240" w:lineRule="auto"/>
        <w:ind w:right="-1" w:firstLine="709"/>
        <w:contextualSpacing/>
        <w:jc w:val="both"/>
        <w:rPr>
          <w:color w:val="auto"/>
          <w:sz w:val="20"/>
          <w:szCs w:val="20"/>
        </w:rPr>
      </w:pPr>
      <w:r w:rsidRPr="00D21A3F">
        <w:rPr>
          <w:color w:val="auto"/>
          <w:sz w:val="20"/>
          <w:szCs w:val="20"/>
        </w:rPr>
        <w:t>Участие в федеральных и региональных программах.</w:t>
      </w:r>
    </w:p>
    <w:p w14:paraId="4200BC5B" w14:textId="77777777" w:rsidR="00D21A3F" w:rsidRPr="00D21A3F" w:rsidRDefault="00D21A3F" w:rsidP="00D21A3F">
      <w:pPr>
        <w:pStyle w:val="21"/>
        <w:numPr>
          <w:ilvl w:val="0"/>
          <w:numId w:val="45"/>
        </w:numPr>
        <w:shd w:val="clear" w:color="auto" w:fill="auto"/>
        <w:tabs>
          <w:tab w:val="left" w:pos="1025"/>
        </w:tabs>
        <w:spacing w:line="240" w:lineRule="auto"/>
        <w:ind w:right="-1" w:firstLine="709"/>
        <w:contextualSpacing/>
        <w:jc w:val="both"/>
        <w:rPr>
          <w:color w:val="auto"/>
          <w:sz w:val="20"/>
          <w:szCs w:val="20"/>
        </w:rPr>
      </w:pPr>
      <w:r w:rsidRPr="00D21A3F">
        <w:rPr>
          <w:color w:val="auto"/>
          <w:sz w:val="20"/>
          <w:szCs w:val="20"/>
        </w:rPr>
        <w:t>Проведение капитального ремонта в МКД.</w:t>
      </w:r>
    </w:p>
    <w:p w14:paraId="3146D69C" w14:textId="01C70B9B" w:rsidR="00D21A3F" w:rsidRPr="00D21A3F" w:rsidRDefault="00D21A3F" w:rsidP="00D21A3F">
      <w:pPr>
        <w:pStyle w:val="21"/>
        <w:numPr>
          <w:ilvl w:val="0"/>
          <w:numId w:val="45"/>
        </w:numPr>
        <w:shd w:val="clear" w:color="auto" w:fill="auto"/>
        <w:tabs>
          <w:tab w:val="left" w:pos="1025"/>
        </w:tabs>
        <w:spacing w:line="240" w:lineRule="auto"/>
        <w:ind w:right="-1" w:firstLine="709"/>
        <w:contextualSpacing/>
        <w:jc w:val="both"/>
        <w:rPr>
          <w:color w:val="auto"/>
          <w:sz w:val="20"/>
          <w:szCs w:val="20"/>
        </w:rPr>
      </w:pPr>
      <w:r w:rsidRPr="00D21A3F">
        <w:rPr>
          <w:color w:val="auto"/>
          <w:sz w:val="20"/>
          <w:szCs w:val="20"/>
        </w:rPr>
        <w:t>Осуществление поэтапного перехода на отпуск ТЭР потребителям в соответствии с показателями коллективных (общедомовых) приборов учета.</w:t>
      </w:r>
    </w:p>
    <w:p w14:paraId="05A3F990" w14:textId="77777777"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Результат – улучшение энергетических характеристик зданий за счет утепления фасадов, чердачных и подвальных помещений, замены внутренних сетей, установки общедомовых приборов учета ТЭР.</w:t>
      </w:r>
    </w:p>
    <w:p w14:paraId="7EA9C973" w14:textId="62FF658E" w:rsidR="00D21A3F" w:rsidRPr="00D21A3F" w:rsidRDefault="00D21A3F" w:rsidP="00D21A3F">
      <w:pPr>
        <w:pStyle w:val="21"/>
        <w:numPr>
          <w:ilvl w:val="0"/>
          <w:numId w:val="45"/>
        </w:numPr>
        <w:shd w:val="clear" w:color="auto" w:fill="auto"/>
        <w:tabs>
          <w:tab w:val="left" w:pos="1025"/>
        </w:tabs>
        <w:spacing w:line="240" w:lineRule="auto"/>
        <w:ind w:right="-1" w:firstLine="709"/>
        <w:contextualSpacing/>
        <w:jc w:val="both"/>
        <w:rPr>
          <w:color w:val="auto"/>
          <w:sz w:val="20"/>
          <w:szCs w:val="20"/>
        </w:rPr>
      </w:pPr>
      <w:r w:rsidRPr="00D21A3F">
        <w:rPr>
          <w:color w:val="auto"/>
          <w:sz w:val="20"/>
          <w:szCs w:val="20"/>
        </w:rPr>
        <w:t>Проведение работ по замене светильников и ламп наружного освещения</w:t>
      </w:r>
      <w:r>
        <w:rPr>
          <w:color w:val="auto"/>
          <w:sz w:val="20"/>
          <w:szCs w:val="20"/>
        </w:rPr>
        <w:t xml:space="preserve"> </w:t>
      </w:r>
      <w:r w:rsidRPr="00D21A3F">
        <w:rPr>
          <w:color w:val="auto"/>
          <w:sz w:val="20"/>
          <w:szCs w:val="20"/>
        </w:rPr>
        <w:t>на более современные энергосберегающие.</w:t>
      </w:r>
    </w:p>
    <w:p w14:paraId="52A22D33" w14:textId="77777777"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В бюджетной сфере, в связи со сложной финансовой ситуацией, проблема энергосбережения и повышения энергетической эффективности, снижения расходов бюджета на потребление ТЭР становится еще актуальнее.</w:t>
      </w:r>
    </w:p>
    <w:p w14:paraId="32ACD113" w14:textId="2BED80D9"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В рамках реализации Закона в муниципальных учреждениях проведены энергетические обследования, где определены перечни мероприятий по энергосбережению и повышению энергетической эффективности.</w:t>
      </w:r>
    </w:p>
    <w:p w14:paraId="2ADD8DAF" w14:textId="77777777" w:rsidR="00D21A3F" w:rsidRPr="00D21A3F" w:rsidRDefault="00D21A3F" w:rsidP="00D21A3F">
      <w:pPr>
        <w:pStyle w:val="21"/>
        <w:shd w:val="clear" w:color="auto" w:fill="auto"/>
        <w:spacing w:line="240" w:lineRule="auto"/>
        <w:ind w:right="-1" w:firstLine="709"/>
        <w:contextualSpacing/>
        <w:jc w:val="both"/>
        <w:rPr>
          <w:color w:val="auto"/>
          <w:sz w:val="20"/>
          <w:szCs w:val="20"/>
        </w:rPr>
      </w:pPr>
      <w:r w:rsidRPr="00D21A3F">
        <w:rPr>
          <w:color w:val="auto"/>
          <w:sz w:val="20"/>
          <w:szCs w:val="20"/>
        </w:rPr>
        <w:t>Для учета и анализа потребления ТЭР в муниципальных учреждениях устанавливаются приборы учета потребления ТЭР. Данные об оснащенности приборами учета на текущий момент приведены в нижеследующей таблице 2.</w:t>
      </w:r>
    </w:p>
    <w:p w14:paraId="10914CDE" w14:textId="77777777" w:rsidR="00D21A3F" w:rsidRPr="00D21A3F" w:rsidRDefault="00D21A3F" w:rsidP="00D21A3F">
      <w:pPr>
        <w:pStyle w:val="21"/>
        <w:shd w:val="clear" w:color="auto" w:fill="auto"/>
        <w:spacing w:line="240" w:lineRule="auto"/>
        <w:ind w:left="-142" w:right="-1" w:firstLine="851"/>
        <w:contextualSpacing/>
        <w:jc w:val="both"/>
        <w:rPr>
          <w:color w:val="auto"/>
          <w:sz w:val="20"/>
          <w:szCs w:val="20"/>
        </w:rPr>
      </w:pPr>
    </w:p>
    <w:p w14:paraId="313E8F68" w14:textId="77777777" w:rsidR="00D21A3F" w:rsidRPr="00D21A3F" w:rsidRDefault="00D21A3F" w:rsidP="00D21A3F">
      <w:pPr>
        <w:framePr w:w="9631" w:wrap="notBeside" w:vAnchor="text" w:hAnchor="text" w:xAlign="center" w:y="1"/>
        <w:spacing w:after="0" w:line="240" w:lineRule="auto"/>
        <w:ind w:right="-1"/>
        <w:contextualSpacing/>
        <w:jc w:val="right"/>
        <w:rPr>
          <w:rFonts w:ascii="Times New Roman" w:hAnsi="Times New Roman" w:cs="Times New Roman"/>
          <w:sz w:val="20"/>
          <w:szCs w:val="20"/>
        </w:rPr>
      </w:pPr>
      <w:r w:rsidRPr="00D21A3F">
        <w:rPr>
          <w:rFonts w:ascii="Times New Roman" w:hAnsi="Times New Roman" w:cs="Times New Roman"/>
          <w:sz w:val="20"/>
          <w:szCs w:val="20"/>
        </w:rPr>
        <w:t>Таблица №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54"/>
        <w:gridCol w:w="3403"/>
        <w:gridCol w:w="2934"/>
      </w:tblGrid>
      <w:tr w:rsidR="00D21A3F" w:rsidRPr="00D21A3F" w14:paraId="746F1C93" w14:textId="77777777" w:rsidTr="00BB2C2E">
        <w:trPr>
          <w:trHeight w:hRule="exact" w:val="662"/>
          <w:jc w:val="center"/>
        </w:trPr>
        <w:tc>
          <w:tcPr>
            <w:tcW w:w="3154" w:type="dxa"/>
            <w:tcBorders>
              <w:top w:val="single" w:sz="4" w:space="0" w:color="auto"/>
              <w:left w:val="single" w:sz="4" w:space="0" w:color="auto"/>
            </w:tcBorders>
            <w:shd w:val="clear" w:color="auto" w:fill="FFFFFF"/>
          </w:tcPr>
          <w:p w14:paraId="48104972" w14:textId="77777777" w:rsidR="00D21A3F" w:rsidRPr="00D21A3F" w:rsidRDefault="00D21A3F" w:rsidP="00D21A3F">
            <w:pPr>
              <w:pStyle w:val="21"/>
              <w:framePr w:w="9631" w:wrap="notBeside" w:vAnchor="text" w:hAnchor="text" w:xAlign="center" w:y="1"/>
              <w:shd w:val="clear" w:color="auto" w:fill="auto"/>
              <w:spacing w:line="240" w:lineRule="auto"/>
              <w:ind w:right="-1"/>
              <w:contextualSpacing/>
              <w:rPr>
                <w:color w:val="auto"/>
                <w:sz w:val="20"/>
                <w:szCs w:val="20"/>
              </w:rPr>
            </w:pPr>
            <w:r w:rsidRPr="00D21A3F">
              <w:rPr>
                <w:color w:val="auto"/>
                <w:sz w:val="20"/>
                <w:szCs w:val="20"/>
              </w:rPr>
              <w:t>Показатель</w:t>
            </w:r>
          </w:p>
        </w:tc>
        <w:tc>
          <w:tcPr>
            <w:tcW w:w="3403" w:type="dxa"/>
            <w:tcBorders>
              <w:top w:val="single" w:sz="4" w:space="0" w:color="auto"/>
              <w:left w:val="single" w:sz="4" w:space="0" w:color="auto"/>
            </w:tcBorders>
            <w:shd w:val="clear" w:color="auto" w:fill="FFFFFF"/>
          </w:tcPr>
          <w:p w14:paraId="33DE6AE3" w14:textId="77777777" w:rsidR="00D21A3F" w:rsidRPr="00D21A3F" w:rsidRDefault="00D21A3F" w:rsidP="00D21A3F">
            <w:pPr>
              <w:pStyle w:val="21"/>
              <w:framePr w:w="9631" w:wrap="notBeside" w:vAnchor="text" w:hAnchor="text" w:xAlign="center" w:y="1"/>
              <w:shd w:val="clear" w:color="auto" w:fill="auto"/>
              <w:spacing w:line="240" w:lineRule="auto"/>
              <w:ind w:right="-1"/>
              <w:contextualSpacing/>
              <w:rPr>
                <w:color w:val="auto"/>
                <w:sz w:val="20"/>
                <w:szCs w:val="20"/>
              </w:rPr>
            </w:pPr>
            <w:r w:rsidRPr="00D21A3F">
              <w:rPr>
                <w:color w:val="auto"/>
                <w:sz w:val="20"/>
                <w:szCs w:val="20"/>
              </w:rPr>
              <w:t>Необходимое количество ПУ, шт.</w:t>
            </w:r>
          </w:p>
        </w:tc>
        <w:tc>
          <w:tcPr>
            <w:tcW w:w="2934" w:type="dxa"/>
            <w:tcBorders>
              <w:top w:val="single" w:sz="4" w:space="0" w:color="auto"/>
              <w:left w:val="single" w:sz="4" w:space="0" w:color="auto"/>
              <w:right w:val="single" w:sz="4" w:space="0" w:color="auto"/>
            </w:tcBorders>
            <w:shd w:val="clear" w:color="auto" w:fill="FFFFFF"/>
          </w:tcPr>
          <w:p w14:paraId="76B76373" w14:textId="77777777" w:rsidR="00D21A3F" w:rsidRPr="00D21A3F" w:rsidRDefault="00D21A3F" w:rsidP="00D21A3F">
            <w:pPr>
              <w:pStyle w:val="21"/>
              <w:framePr w:w="9631" w:wrap="notBeside" w:vAnchor="text" w:hAnchor="text" w:xAlign="center" w:y="1"/>
              <w:shd w:val="clear" w:color="auto" w:fill="auto"/>
              <w:spacing w:line="240" w:lineRule="auto"/>
              <w:ind w:right="-1"/>
              <w:contextualSpacing/>
              <w:rPr>
                <w:color w:val="auto"/>
                <w:sz w:val="20"/>
                <w:szCs w:val="20"/>
              </w:rPr>
            </w:pPr>
            <w:r w:rsidRPr="00D21A3F">
              <w:rPr>
                <w:color w:val="auto"/>
                <w:sz w:val="20"/>
                <w:szCs w:val="20"/>
              </w:rPr>
              <w:t>Установлено и введено в эксплуатацию, шт.</w:t>
            </w:r>
          </w:p>
        </w:tc>
      </w:tr>
      <w:tr w:rsidR="00D21A3F" w:rsidRPr="00D21A3F" w14:paraId="01EAC955" w14:textId="77777777" w:rsidTr="00BB2C2E">
        <w:trPr>
          <w:trHeight w:hRule="exact" w:val="331"/>
          <w:jc w:val="center"/>
        </w:trPr>
        <w:tc>
          <w:tcPr>
            <w:tcW w:w="3154" w:type="dxa"/>
            <w:tcBorders>
              <w:top w:val="single" w:sz="4" w:space="0" w:color="auto"/>
              <w:left w:val="single" w:sz="4" w:space="0" w:color="auto"/>
            </w:tcBorders>
            <w:shd w:val="clear" w:color="auto" w:fill="FFFFFF"/>
          </w:tcPr>
          <w:p w14:paraId="65A81F86"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jc w:val="left"/>
              <w:rPr>
                <w:color w:val="auto"/>
                <w:sz w:val="20"/>
                <w:szCs w:val="20"/>
              </w:rPr>
            </w:pPr>
            <w:r w:rsidRPr="00D21A3F">
              <w:rPr>
                <w:color w:val="auto"/>
                <w:sz w:val="20"/>
                <w:szCs w:val="20"/>
              </w:rPr>
              <w:t>Электроэнергия</w:t>
            </w:r>
          </w:p>
        </w:tc>
        <w:tc>
          <w:tcPr>
            <w:tcW w:w="3403" w:type="dxa"/>
            <w:tcBorders>
              <w:top w:val="single" w:sz="4" w:space="0" w:color="auto"/>
              <w:left w:val="single" w:sz="4" w:space="0" w:color="auto"/>
            </w:tcBorders>
            <w:shd w:val="clear" w:color="auto" w:fill="FFFFFF"/>
          </w:tcPr>
          <w:p w14:paraId="7DCE35B6" w14:textId="77777777" w:rsidR="00D21A3F" w:rsidRPr="00D21A3F" w:rsidRDefault="00D21A3F" w:rsidP="00D21A3F">
            <w:pPr>
              <w:pStyle w:val="21"/>
              <w:framePr w:w="9631" w:wrap="notBeside" w:vAnchor="text" w:hAnchor="text" w:xAlign="center" w:y="1"/>
              <w:shd w:val="clear" w:color="auto" w:fill="auto"/>
              <w:spacing w:line="240" w:lineRule="auto"/>
              <w:ind w:left="140" w:right="-1"/>
              <w:contextualSpacing/>
              <w:rPr>
                <w:color w:val="auto"/>
                <w:sz w:val="20"/>
                <w:szCs w:val="20"/>
              </w:rPr>
            </w:pPr>
            <w:r w:rsidRPr="00D21A3F">
              <w:rPr>
                <w:color w:val="auto"/>
                <w:sz w:val="20"/>
                <w:szCs w:val="20"/>
              </w:rPr>
              <w:t>7,00</w:t>
            </w:r>
          </w:p>
        </w:tc>
        <w:tc>
          <w:tcPr>
            <w:tcW w:w="2934" w:type="dxa"/>
            <w:tcBorders>
              <w:top w:val="single" w:sz="4" w:space="0" w:color="auto"/>
              <w:left w:val="single" w:sz="4" w:space="0" w:color="auto"/>
              <w:right w:val="single" w:sz="4" w:space="0" w:color="auto"/>
            </w:tcBorders>
            <w:shd w:val="clear" w:color="auto" w:fill="FFFFFF"/>
          </w:tcPr>
          <w:p w14:paraId="6AEF85BE"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rPr>
                <w:color w:val="auto"/>
                <w:sz w:val="20"/>
                <w:szCs w:val="20"/>
              </w:rPr>
            </w:pPr>
            <w:r w:rsidRPr="00D21A3F">
              <w:rPr>
                <w:color w:val="auto"/>
                <w:sz w:val="20"/>
                <w:szCs w:val="20"/>
              </w:rPr>
              <w:t>7,00</w:t>
            </w:r>
          </w:p>
        </w:tc>
      </w:tr>
      <w:tr w:rsidR="00D21A3F" w:rsidRPr="00D21A3F" w14:paraId="33D56E1F" w14:textId="77777777" w:rsidTr="00BB2C2E">
        <w:trPr>
          <w:trHeight w:hRule="exact" w:val="331"/>
          <w:jc w:val="center"/>
        </w:trPr>
        <w:tc>
          <w:tcPr>
            <w:tcW w:w="3154" w:type="dxa"/>
            <w:tcBorders>
              <w:top w:val="single" w:sz="4" w:space="0" w:color="auto"/>
              <w:left w:val="single" w:sz="4" w:space="0" w:color="auto"/>
            </w:tcBorders>
            <w:shd w:val="clear" w:color="auto" w:fill="FFFFFF"/>
          </w:tcPr>
          <w:p w14:paraId="273A665F"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jc w:val="left"/>
              <w:rPr>
                <w:color w:val="auto"/>
                <w:sz w:val="20"/>
                <w:szCs w:val="20"/>
              </w:rPr>
            </w:pPr>
            <w:r w:rsidRPr="00D21A3F">
              <w:rPr>
                <w:color w:val="auto"/>
                <w:sz w:val="20"/>
                <w:szCs w:val="20"/>
              </w:rPr>
              <w:t>Тепловая энергия</w:t>
            </w:r>
          </w:p>
        </w:tc>
        <w:tc>
          <w:tcPr>
            <w:tcW w:w="3403" w:type="dxa"/>
            <w:tcBorders>
              <w:top w:val="single" w:sz="4" w:space="0" w:color="auto"/>
              <w:left w:val="single" w:sz="4" w:space="0" w:color="auto"/>
            </w:tcBorders>
            <w:shd w:val="clear" w:color="auto" w:fill="FFFFFF"/>
          </w:tcPr>
          <w:p w14:paraId="06760F9A" w14:textId="77777777" w:rsidR="00D21A3F" w:rsidRPr="00D21A3F" w:rsidRDefault="00D21A3F" w:rsidP="00D21A3F">
            <w:pPr>
              <w:pStyle w:val="21"/>
              <w:framePr w:w="9631" w:wrap="notBeside" w:vAnchor="text" w:hAnchor="text" w:xAlign="center" w:y="1"/>
              <w:shd w:val="clear" w:color="auto" w:fill="auto"/>
              <w:spacing w:line="240" w:lineRule="auto"/>
              <w:ind w:left="140" w:right="-1"/>
              <w:contextualSpacing/>
              <w:rPr>
                <w:color w:val="auto"/>
                <w:sz w:val="20"/>
                <w:szCs w:val="20"/>
              </w:rPr>
            </w:pPr>
            <w:r w:rsidRPr="00D21A3F">
              <w:rPr>
                <w:color w:val="auto"/>
                <w:sz w:val="20"/>
                <w:szCs w:val="20"/>
              </w:rPr>
              <w:t>2,00</w:t>
            </w:r>
          </w:p>
        </w:tc>
        <w:tc>
          <w:tcPr>
            <w:tcW w:w="2934" w:type="dxa"/>
            <w:tcBorders>
              <w:top w:val="single" w:sz="4" w:space="0" w:color="auto"/>
              <w:left w:val="single" w:sz="4" w:space="0" w:color="auto"/>
              <w:right w:val="single" w:sz="4" w:space="0" w:color="auto"/>
            </w:tcBorders>
            <w:shd w:val="clear" w:color="auto" w:fill="FFFFFF"/>
          </w:tcPr>
          <w:p w14:paraId="7A413D31"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rPr>
                <w:color w:val="auto"/>
                <w:sz w:val="20"/>
                <w:szCs w:val="20"/>
              </w:rPr>
            </w:pPr>
            <w:r w:rsidRPr="00D21A3F">
              <w:rPr>
                <w:color w:val="auto"/>
                <w:sz w:val="20"/>
                <w:szCs w:val="20"/>
              </w:rPr>
              <w:t>1,00</w:t>
            </w:r>
          </w:p>
        </w:tc>
      </w:tr>
      <w:tr w:rsidR="00D21A3F" w:rsidRPr="00D21A3F" w14:paraId="0E2256BC" w14:textId="77777777" w:rsidTr="00BB2C2E">
        <w:trPr>
          <w:trHeight w:hRule="exact" w:val="331"/>
          <w:jc w:val="center"/>
        </w:trPr>
        <w:tc>
          <w:tcPr>
            <w:tcW w:w="3154" w:type="dxa"/>
            <w:tcBorders>
              <w:top w:val="single" w:sz="4" w:space="0" w:color="auto"/>
              <w:left w:val="single" w:sz="4" w:space="0" w:color="auto"/>
            </w:tcBorders>
            <w:shd w:val="clear" w:color="auto" w:fill="FFFFFF"/>
          </w:tcPr>
          <w:p w14:paraId="1DEE75B4"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jc w:val="left"/>
              <w:rPr>
                <w:color w:val="auto"/>
                <w:sz w:val="20"/>
                <w:szCs w:val="20"/>
              </w:rPr>
            </w:pPr>
            <w:r w:rsidRPr="00D21A3F">
              <w:rPr>
                <w:color w:val="auto"/>
                <w:sz w:val="20"/>
                <w:szCs w:val="20"/>
              </w:rPr>
              <w:t>Вода холодная</w:t>
            </w:r>
          </w:p>
        </w:tc>
        <w:tc>
          <w:tcPr>
            <w:tcW w:w="3403" w:type="dxa"/>
            <w:tcBorders>
              <w:top w:val="single" w:sz="4" w:space="0" w:color="auto"/>
              <w:left w:val="single" w:sz="4" w:space="0" w:color="auto"/>
            </w:tcBorders>
            <w:shd w:val="clear" w:color="auto" w:fill="FFFFFF"/>
          </w:tcPr>
          <w:p w14:paraId="60263715" w14:textId="77777777" w:rsidR="00D21A3F" w:rsidRPr="00D21A3F" w:rsidRDefault="00D21A3F" w:rsidP="00D21A3F">
            <w:pPr>
              <w:pStyle w:val="21"/>
              <w:framePr w:w="9631" w:wrap="notBeside" w:vAnchor="text" w:hAnchor="text" w:xAlign="center" w:y="1"/>
              <w:shd w:val="clear" w:color="auto" w:fill="auto"/>
              <w:spacing w:line="240" w:lineRule="auto"/>
              <w:ind w:left="140" w:right="-1"/>
              <w:contextualSpacing/>
              <w:rPr>
                <w:color w:val="auto"/>
                <w:sz w:val="20"/>
                <w:szCs w:val="20"/>
              </w:rPr>
            </w:pPr>
            <w:r w:rsidRPr="00D21A3F">
              <w:rPr>
                <w:color w:val="auto"/>
                <w:sz w:val="20"/>
                <w:szCs w:val="20"/>
              </w:rPr>
              <w:t>5,00</w:t>
            </w:r>
          </w:p>
        </w:tc>
        <w:tc>
          <w:tcPr>
            <w:tcW w:w="2934" w:type="dxa"/>
            <w:tcBorders>
              <w:top w:val="single" w:sz="4" w:space="0" w:color="auto"/>
              <w:left w:val="single" w:sz="4" w:space="0" w:color="auto"/>
              <w:right w:val="single" w:sz="4" w:space="0" w:color="auto"/>
            </w:tcBorders>
            <w:shd w:val="clear" w:color="auto" w:fill="FFFFFF"/>
          </w:tcPr>
          <w:p w14:paraId="351BFF6A"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rPr>
                <w:color w:val="auto"/>
                <w:sz w:val="20"/>
                <w:szCs w:val="20"/>
              </w:rPr>
            </w:pPr>
            <w:r w:rsidRPr="00D21A3F">
              <w:rPr>
                <w:color w:val="auto"/>
                <w:sz w:val="20"/>
                <w:szCs w:val="20"/>
              </w:rPr>
              <w:t>5,00</w:t>
            </w:r>
          </w:p>
        </w:tc>
      </w:tr>
      <w:tr w:rsidR="00D21A3F" w:rsidRPr="00D21A3F" w14:paraId="742035EC" w14:textId="77777777" w:rsidTr="00BB2C2E">
        <w:trPr>
          <w:trHeight w:hRule="exact" w:val="331"/>
          <w:jc w:val="center"/>
        </w:trPr>
        <w:tc>
          <w:tcPr>
            <w:tcW w:w="3154" w:type="dxa"/>
            <w:tcBorders>
              <w:top w:val="single" w:sz="4" w:space="0" w:color="auto"/>
              <w:left w:val="single" w:sz="4" w:space="0" w:color="auto"/>
            </w:tcBorders>
            <w:shd w:val="clear" w:color="auto" w:fill="FFFFFF"/>
          </w:tcPr>
          <w:p w14:paraId="566619E0"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jc w:val="left"/>
              <w:rPr>
                <w:color w:val="auto"/>
                <w:sz w:val="20"/>
                <w:szCs w:val="20"/>
              </w:rPr>
            </w:pPr>
            <w:r w:rsidRPr="00D21A3F">
              <w:rPr>
                <w:color w:val="auto"/>
                <w:sz w:val="20"/>
                <w:szCs w:val="20"/>
              </w:rPr>
              <w:t>Вода горячая</w:t>
            </w:r>
          </w:p>
        </w:tc>
        <w:tc>
          <w:tcPr>
            <w:tcW w:w="3403" w:type="dxa"/>
            <w:tcBorders>
              <w:top w:val="single" w:sz="4" w:space="0" w:color="auto"/>
              <w:left w:val="single" w:sz="4" w:space="0" w:color="auto"/>
            </w:tcBorders>
            <w:shd w:val="clear" w:color="auto" w:fill="FFFFFF"/>
          </w:tcPr>
          <w:p w14:paraId="25FB8D54" w14:textId="77777777" w:rsidR="00D21A3F" w:rsidRPr="00D21A3F" w:rsidRDefault="00D21A3F" w:rsidP="00D21A3F">
            <w:pPr>
              <w:pStyle w:val="21"/>
              <w:framePr w:w="9631" w:wrap="notBeside" w:vAnchor="text" w:hAnchor="text" w:xAlign="center" w:y="1"/>
              <w:shd w:val="clear" w:color="auto" w:fill="auto"/>
              <w:spacing w:line="240" w:lineRule="auto"/>
              <w:ind w:left="140" w:right="-1"/>
              <w:contextualSpacing/>
              <w:rPr>
                <w:color w:val="auto"/>
                <w:sz w:val="20"/>
                <w:szCs w:val="20"/>
              </w:rPr>
            </w:pPr>
            <w:r w:rsidRPr="00D21A3F">
              <w:rPr>
                <w:color w:val="auto"/>
                <w:sz w:val="20"/>
                <w:szCs w:val="20"/>
              </w:rPr>
              <w:t>0,00</w:t>
            </w:r>
          </w:p>
        </w:tc>
        <w:tc>
          <w:tcPr>
            <w:tcW w:w="2934" w:type="dxa"/>
            <w:tcBorders>
              <w:top w:val="single" w:sz="4" w:space="0" w:color="auto"/>
              <w:left w:val="single" w:sz="4" w:space="0" w:color="auto"/>
              <w:right w:val="single" w:sz="4" w:space="0" w:color="auto"/>
            </w:tcBorders>
            <w:shd w:val="clear" w:color="auto" w:fill="FFFFFF"/>
          </w:tcPr>
          <w:p w14:paraId="3E699905"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rPr>
                <w:color w:val="auto"/>
                <w:sz w:val="20"/>
                <w:szCs w:val="20"/>
              </w:rPr>
            </w:pPr>
            <w:r w:rsidRPr="00D21A3F">
              <w:rPr>
                <w:color w:val="auto"/>
                <w:sz w:val="20"/>
                <w:szCs w:val="20"/>
              </w:rPr>
              <w:t>0,00</w:t>
            </w:r>
          </w:p>
        </w:tc>
      </w:tr>
      <w:tr w:rsidR="00D21A3F" w:rsidRPr="00D21A3F" w14:paraId="3B98028A" w14:textId="77777777" w:rsidTr="00BB2C2E">
        <w:trPr>
          <w:trHeight w:hRule="exact" w:val="346"/>
          <w:jc w:val="center"/>
        </w:trPr>
        <w:tc>
          <w:tcPr>
            <w:tcW w:w="3154" w:type="dxa"/>
            <w:tcBorders>
              <w:top w:val="single" w:sz="4" w:space="0" w:color="auto"/>
              <w:left w:val="single" w:sz="4" w:space="0" w:color="auto"/>
              <w:bottom w:val="single" w:sz="4" w:space="0" w:color="auto"/>
            </w:tcBorders>
            <w:shd w:val="clear" w:color="auto" w:fill="FFFFFF"/>
          </w:tcPr>
          <w:p w14:paraId="12C18829"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jc w:val="left"/>
              <w:rPr>
                <w:color w:val="auto"/>
                <w:sz w:val="20"/>
                <w:szCs w:val="20"/>
              </w:rPr>
            </w:pPr>
            <w:r w:rsidRPr="00D21A3F">
              <w:rPr>
                <w:color w:val="auto"/>
                <w:sz w:val="20"/>
                <w:szCs w:val="20"/>
              </w:rPr>
              <w:t>Газ</w:t>
            </w:r>
          </w:p>
        </w:tc>
        <w:tc>
          <w:tcPr>
            <w:tcW w:w="3403" w:type="dxa"/>
            <w:tcBorders>
              <w:top w:val="single" w:sz="4" w:space="0" w:color="auto"/>
              <w:left w:val="single" w:sz="4" w:space="0" w:color="auto"/>
              <w:bottom w:val="single" w:sz="4" w:space="0" w:color="auto"/>
            </w:tcBorders>
            <w:shd w:val="clear" w:color="auto" w:fill="FFFFFF"/>
          </w:tcPr>
          <w:p w14:paraId="25915640" w14:textId="77777777" w:rsidR="00D21A3F" w:rsidRPr="00D21A3F" w:rsidRDefault="00D21A3F" w:rsidP="00D21A3F">
            <w:pPr>
              <w:pStyle w:val="21"/>
              <w:framePr w:w="9631" w:wrap="notBeside" w:vAnchor="text" w:hAnchor="text" w:xAlign="center" w:y="1"/>
              <w:shd w:val="clear" w:color="auto" w:fill="auto"/>
              <w:spacing w:line="240" w:lineRule="auto"/>
              <w:ind w:left="140" w:right="-1"/>
              <w:contextualSpacing/>
              <w:rPr>
                <w:color w:val="auto"/>
                <w:sz w:val="20"/>
                <w:szCs w:val="20"/>
              </w:rPr>
            </w:pPr>
            <w:r w:rsidRPr="00D21A3F">
              <w:rPr>
                <w:color w:val="auto"/>
                <w:sz w:val="20"/>
                <w:szCs w:val="20"/>
              </w:rPr>
              <w:t>1,00</w:t>
            </w:r>
          </w:p>
        </w:tc>
        <w:tc>
          <w:tcPr>
            <w:tcW w:w="2934" w:type="dxa"/>
            <w:tcBorders>
              <w:top w:val="single" w:sz="4" w:space="0" w:color="auto"/>
              <w:left w:val="single" w:sz="4" w:space="0" w:color="auto"/>
              <w:bottom w:val="single" w:sz="4" w:space="0" w:color="auto"/>
              <w:right w:val="single" w:sz="4" w:space="0" w:color="auto"/>
            </w:tcBorders>
            <w:shd w:val="clear" w:color="auto" w:fill="FFFFFF"/>
          </w:tcPr>
          <w:p w14:paraId="53A6A86B" w14:textId="77777777" w:rsidR="00D21A3F" w:rsidRPr="00D21A3F" w:rsidRDefault="00D21A3F" w:rsidP="00D21A3F">
            <w:pPr>
              <w:pStyle w:val="21"/>
              <w:framePr w:w="9631" w:wrap="notBeside" w:vAnchor="text" w:hAnchor="text" w:xAlign="center" w:y="1"/>
              <w:shd w:val="clear" w:color="auto" w:fill="auto"/>
              <w:spacing w:line="240" w:lineRule="auto"/>
              <w:ind w:left="120" w:right="-1"/>
              <w:contextualSpacing/>
              <w:rPr>
                <w:color w:val="auto"/>
                <w:sz w:val="20"/>
                <w:szCs w:val="20"/>
              </w:rPr>
            </w:pPr>
            <w:r w:rsidRPr="00D21A3F">
              <w:rPr>
                <w:color w:val="auto"/>
                <w:sz w:val="20"/>
                <w:szCs w:val="20"/>
              </w:rPr>
              <w:t>1,00</w:t>
            </w:r>
          </w:p>
        </w:tc>
      </w:tr>
    </w:tbl>
    <w:p w14:paraId="51A630AA" w14:textId="77777777" w:rsidR="00D21A3F" w:rsidRPr="00D21A3F" w:rsidRDefault="00D21A3F" w:rsidP="00D21A3F">
      <w:pPr>
        <w:spacing w:after="0" w:line="240" w:lineRule="auto"/>
        <w:ind w:right="-1"/>
        <w:contextualSpacing/>
        <w:rPr>
          <w:rFonts w:ascii="Times New Roman" w:hAnsi="Times New Roman" w:cs="Times New Roman"/>
          <w:sz w:val="20"/>
          <w:szCs w:val="20"/>
        </w:rPr>
      </w:pPr>
    </w:p>
    <w:p w14:paraId="6FA5BD00" w14:textId="77777777" w:rsidR="00D21A3F" w:rsidRPr="00D21A3F" w:rsidRDefault="00D21A3F" w:rsidP="00D21A3F">
      <w:pPr>
        <w:pStyle w:val="21"/>
        <w:shd w:val="clear" w:color="auto" w:fill="auto"/>
        <w:spacing w:line="240" w:lineRule="auto"/>
        <w:ind w:left="20" w:right="-1" w:firstLine="831"/>
        <w:contextualSpacing/>
        <w:jc w:val="both"/>
        <w:rPr>
          <w:color w:val="auto"/>
          <w:sz w:val="20"/>
          <w:szCs w:val="20"/>
        </w:rPr>
      </w:pPr>
      <w:r w:rsidRPr="00D21A3F">
        <w:rPr>
          <w:color w:val="auto"/>
          <w:sz w:val="20"/>
          <w:szCs w:val="20"/>
        </w:rPr>
        <w:t>Из приведенной таблицы видно, что муниципальные учреждения оснащены приборами учета на 99 %.</w:t>
      </w:r>
    </w:p>
    <w:p w14:paraId="4450A1A2" w14:textId="77777777" w:rsidR="00D21A3F" w:rsidRPr="00D21A3F" w:rsidRDefault="00D21A3F" w:rsidP="00D21A3F">
      <w:pPr>
        <w:pStyle w:val="21"/>
        <w:shd w:val="clear" w:color="auto" w:fill="auto"/>
        <w:spacing w:line="240" w:lineRule="auto"/>
        <w:ind w:left="20" w:right="-1" w:firstLine="831"/>
        <w:contextualSpacing/>
        <w:jc w:val="both"/>
        <w:rPr>
          <w:color w:val="auto"/>
          <w:sz w:val="20"/>
          <w:szCs w:val="20"/>
        </w:rPr>
      </w:pPr>
      <w:r w:rsidRPr="00D21A3F">
        <w:rPr>
          <w:color w:val="auto"/>
          <w:sz w:val="20"/>
          <w:szCs w:val="20"/>
        </w:rPr>
        <w:t>Для выполнения требований Закона, а также для учета и анализа фактического потребления ТЭР необходимо продолжать работу по установке недостающих приборов учета.</w:t>
      </w:r>
    </w:p>
    <w:p w14:paraId="6455AEC6" w14:textId="68D3FF12" w:rsidR="00D21A3F" w:rsidRPr="00D21A3F" w:rsidRDefault="00D21A3F" w:rsidP="00D21A3F">
      <w:pPr>
        <w:pStyle w:val="21"/>
        <w:shd w:val="clear" w:color="auto" w:fill="auto"/>
        <w:spacing w:line="240" w:lineRule="auto"/>
        <w:ind w:left="20" w:right="-1" w:firstLine="831"/>
        <w:contextualSpacing/>
        <w:jc w:val="both"/>
        <w:rPr>
          <w:color w:val="auto"/>
          <w:sz w:val="20"/>
          <w:szCs w:val="20"/>
        </w:rPr>
      </w:pPr>
      <w:r w:rsidRPr="00D21A3F">
        <w:rPr>
          <w:color w:val="auto"/>
          <w:sz w:val="20"/>
          <w:szCs w:val="20"/>
        </w:rPr>
        <w:t xml:space="preserve">Из вышеуказанного следует, что энергосбережение является актуальным и необходимым условием нормального функционирования всех сфер деятельности района. При непрерывном росте цен на энергоресурсы, только повышение эффективности использования энергоносителей, позволит добиться экономии как </w:t>
      </w:r>
      <w:proofErr w:type="spellStart"/>
      <w:r w:rsidRPr="00D21A3F">
        <w:rPr>
          <w:color w:val="auto"/>
          <w:sz w:val="20"/>
          <w:szCs w:val="20"/>
        </w:rPr>
        <w:t>топливно</w:t>
      </w:r>
      <w:proofErr w:type="spellEnd"/>
      <w:r w:rsidRPr="00D21A3F">
        <w:rPr>
          <w:color w:val="auto"/>
          <w:sz w:val="20"/>
          <w:szCs w:val="20"/>
        </w:rPr>
        <w:t xml:space="preserve"> – энергетических, так и финансовых ресурсов.</w:t>
      </w:r>
    </w:p>
    <w:p w14:paraId="253E58EB" w14:textId="77777777" w:rsidR="00D21A3F" w:rsidRPr="00D21A3F" w:rsidRDefault="00D21A3F" w:rsidP="00D21A3F">
      <w:pPr>
        <w:pStyle w:val="14"/>
        <w:keepNext/>
        <w:keepLines/>
        <w:shd w:val="clear" w:color="auto" w:fill="auto"/>
        <w:tabs>
          <w:tab w:val="left" w:pos="971"/>
        </w:tabs>
        <w:spacing w:before="0" w:line="240" w:lineRule="auto"/>
        <w:ind w:right="-1" w:firstLine="0"/>
        <w:contextualSpacing/>
        <w:jc w:val="center"/>
        <w:rPr>
          <w:sz w:val="20"/>
          <w:szCs w:val="20"/>
        </w:rPr>
      </w:pPr>
      <w:bookmarkStart w:id="21" w:name="bookmark3"/>
      <w:r w:rsidRPr="00D21A3F">
        <w:rPr>
          <w:sz w:val="20"/>
          <w:szCs w:val="20"/>
        </w:rPr>
        <w:t xml:space="preserve">3. Цель и ожидаемые результаты реализации </w:t>
      </w:r>
      <w:bookmarkStart w:id="22" w:name="bookmark4"/>
      <w:bookmarkEnd w:id="21"/>
      <w:r w:rsidRPr="00D21A3F">
        <w:rPr>
          <w:sz w:val="20"/>
          <w:szCs w:val="20"/>
        </w:rPr>
        <w:t>Программы</w:t>
      </w:r>
      <w:bookmarkEnd w:id="22"/>
    </w:p>
    <w:p w14:paraId="0A8C1356" w14:textId="77777777" w:rsidR="00D21A3F" w:rsidRPr="00D21A3F" w:rsidRDefault="00D21A3F" w:rsidP="00D21A3F">
      <w:pPr>
        <w:pStyle w:val="21"/>
        <w:shd w:val="clear" w:color="auto" w:fill="auto"/>
        <w:tabs>
          <w:tab w:val="left" w:pos="709"/>
        </w:tabs>
        <w:spacing w:line="240" w:lineRule="auto"/>
        <w:ind w:right="-1" w:firstLine="709"/>
        <w:contextualSpacing/>
        <w:jc w:val="both"/>
        <w:rPr>
          <w:color w:val="auto"/>
          <w:sz w:val="20"/>
          <w:szCs w:val="20"/>
        </w:rPr>
      </w:pPr>
      <w:r w:rsidRPr="00D21A3F">
        <w:rPr>
          <w:color w:val="auto"/>
          <w:sz w:val="20"/>
          <w:szCs w:val="20"/>
        </w:rPr>
        <w:t xml:space="preserve">Цель Программы – повышение эффективности использования </w:t>
      </w:r>
      <w:proofErr w:type="spellStart"/>
      <w:r w:rsidRPr="00D21A3F">
        <w:rPr>
          <w:color w:val="auto"/>
          <w:sz w:val="20"/>
          <w:szCs w:val="20"/>
        </w:rPr>
        <w:t>топливно</w:t>
      </w:r>
      <w:proofErr w:type="spellEnd"/>
      <w:r w:rsidRPr="00D21A3F">
        <w:rPr>
          <w:color w:val="auto"/>
          <w:sz w:val="20"/>
          <w:szCs w:val="20"/>
        </w:rPr>
        <w:t xml:space="preserve"> </w:t>
      </w:r>
      <w:r w:rsidRPr="00D21A3F">
        <w:rPr>
          <w:color w:val="auto"/>
          <w:sz w:val="20"/>
          <w:szCs w:val="20"/>
        </w:rPr>
        <w:softHyphen/>
        <w:t>энергетических ресурсов.</w:t>
      </w:r>
    </w:p>
    <w:p w14:paraId="3ACE8489" w14:textId="77777777" w:rsidR="00D21A3F" w:rsidRPr="00D21A3F" w:rsidRDefault="00D21A3F" w:rsidP="00D21A3F">
      <w:pPr>
        <w:pStyle w:val="21"/>
        <w:shd w:val="clear" w:color="auto" w:fill="auto"/>
        <w:tabs>
          <w:tab w:val="left" w:pos="709"/>
        </w:tabs>
        <w:spacing w:line="240" w:lineRule="auto"/>
        <w:ind w:right="-1" w:firstLine="709"/>
        <w:contextualSpacing/>
        <w:jc w:val="both"/>
        <w:rPr>
          <w:color w:val="auto"/>
          <w:sz w:val="20"/>
          <w:szCs w:val="20"/>
        </w:rPr>
      </w:pPr>
      <w:r w:rsidRPr="00D21A3F">
        <w:rPr>
          <w:color w:val="auto"/>
          <w:sz w:val="20"/>
          <w:szCs w:val="20"/>
        </w:rPr>
        <w:t>Программа реализуется посредством подпрограммы «Энергетическая эффективность».</w:t>
      </w:r>
    </w:p>
    <w:p w14:paraId="1FBF61C0" w14:textId="77777777" w:rsidR="00D21A3F" w:rsidRPr="00D21A3F" w:rsidRDefault="00D21A3F" w:rsidP="00D21A3F">
      <w:pPr>
        <w:pStyle w:val="21"/>
        <w:shd w:val="clear" w:color="auto" w:fill="auto"/>
        <w:tabs>
          <w:tab w:val="left" w:pos="709"/>
        </w:tabs>
        <w:spacing w:line="240" w:lineRule="auto"/>
        <w:ind w:right="-1" w:firstLine="709"/>
        <w:contextualSpacing/>
        <w:jc w:val="both"/>
        <w:rPr>
          <w:color w:val="auto"/>
          <w:sz w:val="20"/>
          <w:szCs w:val="20"/>
        </w:rPr>
      </w:pPr>
      <w:r w:rsidRPr="00D21A3F">
        <w:rPr>
          <w:color w:val="auto"/>
          <w:sz w:val="20"/>
          <w:szCs w:val="20"/>
        </w:rPr>
        <w:t>Результатами реализации Программы планируется:</w:t>
      </w:r>
    </w:p>
    <w:p w14:paraId="0C15BE65" w14:textId="77777777" w:rsidR="00D21A3F" w:rsidRPr="00D21A3F" w:rsidRDefault="00D21A3F" w:rsidP="00D21A3F">
      <w:pPr>
        <w:pStyle w:val="21"/>
        <w:shd w:val="clear" w:color="auto" w:fill="auto"/>
        <w:tabs>
          <w:tab w:val="left" w:pos="709"/>
          <w:tab w:val="left" w:pos="971"/>
        </w:tabs>
        <w:spacing w:line="240" w:lineRule="auto"/>
        <w:ind w:right="-1" w:firstLine="709"/>
        <w:contextualSpacing/>
        <w:jc w:val="both"/>
        <w:rPr>
          <w:color w:val="auto"/>
          <w:sz w:val="20"/>
          <w:szCs w:val="20"/>
        </w:rPr>
      </w:pPr>
      <w:r w:rsidRPr="00D21A3F">
        <w:rPr>
          <w:color w:val="auto"/>
          <w:sz w:val="20"/>
          <w:szCs w:val="20"/>
        </w:rPr>
        <w:t>– снижение удельных показателей потребления электрической и тепловой энергии, воды и природного газа, сокращение потерь энергоресурсов;</w:t>
      </w:r>
    </w:p>
    <w:p w14:paraId="3935F2A5" w14:textId="77777777" w:rsidR="00D21A3F" w:rsidRPr="00D21A3F" w:rsidRDefault="00D21A3F" w:rsidP="00D21A3F">
      <w:pPr>
        <w:pStyle w:val="21"/>
        <w:shd w:val="clear" w:color="auto" w:fill="auto"/>
        <w:tabs>
          <w:tab w:val="left" w:pos="709"/>
          <w:tab w:val="left" w:pos="971"/>
        </w:tabs>
        <w:spacing w:line="240" w:lineRule="auto"/>
        <w:ind w:right="-1" w:firstLine="709"/>
        <w:contextualSpacing/>
        <w:jc w:val="both"/>
        <w:rPr>
          <w:color w:val="auto"/>
          <w:sz w:val="20"/>
          <w:szCs w:val="20"/>
        </w:rPr>
      </w:pPr>
      <w:r w:rsidRPr="00D21A3F">
        <w:rPr>
          <w:color w:val="auto"/>
          <w:sz w:val="20"/>
          <w:szCs w:val="20"/>
        </w:rPr>
        <w:t>– сокращение расхода бюджетных средств на возмещение выпадающих доходов теплоснабжающим организациям при государственном регулировании тарифов на тепловую энергию для населения;</w:t>
      </w:r>
    </w:p>
    <w:p w14:paraId="65AA887E" w14:textId="77777777" w:rsidR="00D21A3F" w:rsidRPr="00D21A3F" w:rsidRDefault="00D21A3F" w:rsidP="00D21A3F">
      <w:pPr>
        <w:pStyle w:val="21"/>
        <w:shd w:val="clear" w:color="auto" w:fill="auto"/>
        <w:tabs>
          <w:tab w:val="left" w:pos="709"/>
          <w:tab w:val="left" w:pos="971"/>
        </w:tabs>
        <w:spacing w:line="240" w:lineRule="auto"/>
        <w:ind w:right="-1" w:firstLine="709"/>
        <w:contextualSpacing/>
        <w:jc w:val="both"/>
        <w:rPr>
          <w:color w:val="auto"/>
          <w:sz w:val="20"/>
          <w:szCs w:val="20"/>
        </w:rPr>
      </w:pPr>
      <w:r w:rsidRPr="00D21A3F">
        <w:rPr>
          <w:color w:val="auto"/>
          <w:sz w:val="20"/>
          <w:szCs w:val="20"/>
        </w:rPr>
        <w:lastRenderedPageBreak/>
        <w:t>– вывод из эксплуатации нерентабельных источников теплоснабжения;</w:t>
      </w:r>
    </w:p>
    <w:p w14:paraId="5A4340D5" w14:textId="2C3FF7B8" w:rsidR="00D21A3F" w:rsidRPr="00D21A3F" w:rsidRDefault="00D21A3F" w:rsidP="00D21A3F">
      <w:pPr>
        <w:pStyle w:val="21"/>
        <w:shd w:val="clear" w:color="auto" w:fill="auto"/>
        <w:tabs>
          <w:tab w:val="left" w:pos="709"/>
          <w:tab w:val="left" w:pos="971"/>
        </w:tabs>
        <w:spacing w:line="240" w:lineRule="auto"/>
        <w:ind w:right="-1" w:firstLine="709"/>
        <w:contextualSpacing/>
        <w:jc w:val="both"/>
        <w:rPr>
          <w:color w:val="auto"/>
          <w:sz w:val="20"/>
          <w:szCs w:val="20"/>
        </w:rPr>
      </w:pPr>
      <w:r w:rsidRPr="00D21A3F">
        <w:rPr>
          <w:color w:val="auto"/>
          <w:sz w:val="20"/>
          <w:szCs w:val="20"/>
        </w:rPr>
        <w:t xml:space="preserve">– сокращение выбросов продуктов сгорания при производстве тепловой </w:t>
      </w:r>
      <w:r w:rsidRPr="00D21A3F">
        <w:rPr>
          <w:color w:val="auto"/>
          <w:sz w:val="20"/>
          <w:szCs w:val="20"/>
        </w:rPr>
        <w:t xml:space="preserve">энергии, </w:t>
      </w:r>
      <w:r w:rsidRPr="00D21A3F">
        <w:rPr>
          <w:color w:val="auto"/>
          <w:sz w:val="20"/>
          <w:szCs w:val="20"/>
        </w:rPr>
        <w:t>в т.ч. выбросов вредных веществ.</w:t>
      </w:r>
    </w:p>
    <w:p w14:paraId="683EBD80" w14:textId="77777777" w:rsidR="00D21A3F" w:rsidRPr="00D21A3F" w:rsidRDefault="00D21A3F" w:rsidP="00D21A3F">
      <w:pPr>
        <w:pStyle w:val="23"/>
        <w:shd w:val="clear" w:color="auto" w:fill="auto"/>
        <w:tabs>
          <w:tab w:val="left" w:pos="709"/>
        </w:tabs>
        <w:spacing w:before="0" w:line="240" w:lineRule="auto"/>
        <w:ind w:right="-1" w:firstLine="709"/>
        <w:contextualSpacing/>
        <w:jc w:val="center"/>
        <w:rPr>
          <w:sz w:val="20"/>
          <w:szCs w:val="20"/>
        </w:rPr>
      </w:pPr>
      <w:r w:rsidRPr="00D21A3F">
        <w:rPr>
          <w:sz w:val="20"/>
          <w:szCs w:val="20"/>
        </w:rPr>
        <w:t>Целевые показатели муниципальной Программы, характеризующие ситуацию в сфере энергосбережения и повышения энергетической эффективности</w:t>
      </w:r>
    </w:p>
    <w:p w14:paraId="67A0A6C8" w14:textId="3897C013" w:rsidR="00D21A3F" w:rsidRPr="00D21A3F" w:rsidRDefault="00D21A3F" w:rsidP="00D21A3F">
      <w:pPr>
        <w:pStyle w:val="21"/>
        <w:shd w:val="clear" w:color="auto" w:fill="auto"/>
        <w:tabs>
          <w:tab w:val="left" w:pos="709"/>
        </w:tabs>
        <w:spacing w:line="240" w:lineRule="auto"/>
        <w:ind w:right="-1" w:firstLine="709"/>
        <w:contextualSpacing/>
        <w:jc w:val="both"/>
        <w:rPr>
          <w:color w:val="auto"/>
          <w:sz w:val="20"/>
          <w:szCs w:val="20"/>
        </w:rPr>
      </w:pPr>
      <w:r w:rsidRPr="00D21A3F">
        <w:rPr>
          <w:color w:val="auto"/>
          <w:sz w:val="20"/>
          <w:szCs w:val="20"/>
        </w:rPr>
        <w:t>Расчет значений целевых показателей в области энергосбережения</w:t>
      </w:r>
      <w:r>
        <w:rPr>
          <w:color w:val="auto"/>
          <w:sz w:val="20"/>
          <w:szCs w:val="20"/>
        </w:rPr>
        <w:t xml:space="preserve"> </w:t>
      </w:r>
      <w:r w:rsidRPr="00D21A3F">
        <w:rPr>
          <w:color w:val="auto"/>
          <w:sz w:val="20"/>
          <w:szCs w:val="20"/>
        </w:rPr>
        <w:t>и повышения энергетической эффективности, достижение которых обеспечивается в результате реализации Программы, выполнен в соответствии с Методикой расчета значений целевых показателей в области энергосбережения и повышения энергетической эффективности, в том числе в сопоставимых условиях, утвержденной Приказом Минэнерго России от 30.06.2014 № 399</w:t>
      </w:r>
    </w:p>
    <w:p w14:paraId="277ECED1" w14:textId="77777777" w:rsidR="00D21A3F" w:rsidRPr="00D21A3F" w:rsidRDefault="00D21A3F" w:rsidP="00D21A3F">
      <w:pPr>
        <w:pStyle w:val="21"/>
        <w:shd w:val="clear" w:color="auto" w:fill="auto"/>
        <w:spacing w:line="240" w:lineRule="auto"/>
        <w:ind w:left="20" w:right="-1" w:firstLine="740"/>
        <w:contextualSpacing/>
        <w:jc w:val="right"/>
        <w:rPr>
          <w:color w:val="auto"/>
          <w:sz w:val="20"/>
          <w:szCs w:val="20"/>
        </w:rPr>
      </w:pPr>
      <w:r w:rsidRPr="00D21A3F">
        <w:rPr>
          <w:color w:val="auto"/>
          <w:sz w:val="20"/>
          <w:szCs w:val="20"/>
        </w:rPr>
        <w:t xml:space="preserve">      Таблица </w:t>
      </w:r>
      <w:proofErr w:type="gramStart"/>
      <w:r w:rsidRPr="00D21A3F">
        <w:rPr>
          <w:color w:val="auto"/>
          <w:sz w:val="20"/>
          <w:szCs w:val="20"/>
        </w:rPr>
        <w:t>№  2</w:t>
      </w:r>
      <w:proofErr w:type="gramEnd"/>
    </w:p>
    <w:p w14:paraId="46D0FC4C" w14:textId="77777777" w:rsidR="00D21A3F" w:rsidRPr="00D21A3F" w:rsidRDefault="00D21A3F" w:rsidP="00D21A3F">
      <w:pPr>
        <w:pStyle w:val="21"/>
        <w:shd w:val="clear" w:color="auto" w:fill="auto"/>
        <w:spacing w:line="240" w:lineRule="auto"/>
        <w:ind w:left="20" w:right="-1" w:firstLine="740"/>
        <w:contextualSpacing/>
        <w:jc w:val="both"/>
        <w:rPr>
          <w:color w:val="auto"/>
          <w:sz w:val="20"/>
          <w:szCs w:val="20"/>
        </w:rPr>
      </w:pPr>
    </w:p>
    <w:tbl>
      <w:tblPr>
        <w:tblStyle w:val="a5"/>
        <w:tblW w:w="9700" w:type="dxa"/>
        <w:jc w:val="center"/>
        <w:tblLayout w:type="fixed"/>
        <w:tblLook w:val="04A0" w:firstRow="1" w:lastRow="0" w:firstColumn="1" w:lastColumn="0" w:noHBand="0" w:noVBand="1"/>
      </w:tblPr>
      <w:tblGrid>
        <w:gridCol w:w="738"/>
        <w:gridCol w:w="5494"/>
        <w:gridCol w:w="1134"/>
        <w:gridCol w:w="759"/>
        <w:gridCol w:w="759"/>
        <w:gridCol w:w="758"/>
        <w:gridCol w:w="58"/>
      </w:tblGrid>
      <w:tr w:rsidR="00D21A3F" w:rsidRPr="00D21A3F" w14:paraId="50DE9D84" w14:textId="77777777" w:rsidTr="001E6A50">
        <w:trPr>
          <w:gridAfter w:val="1"/>
          <w:wAfter w:w="58" w:type="dxa"/>
          <w:jc w:val="center"/>
        </w:trPr>
        <w:tc>
          <w:tcPr>
            <w:tcW w:w="738" w:type="dxa"/>
            <w:vAlign w:val="center"/>
          </w:tcPr>
          <w:p w14:paraId="5A6BB751"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p w14:paraId="716471BE"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п/п</w:t>
            </w:r>
          </w:p>
        </w:tc>
        <w:tc>
          <w:tcPr>
            <w:tcW w:w="5494" w:type="dxa"/>
            <w:vAlign w:val="center"/>
          </w:tcPr>
          <w:p w14:paraId="356C85A1" w14:textId="77777777" w:rsidR="00D21A3F" w:rsidRPr="00D21A3F" w:rsidRDefault="00D21A3F" w:rsidP="00D21A3F">
            <w:pPr>
              <w:pStyle w:val="21"/>
              <w:shd w:val="clear" w:color="auto" w:fill="auto"/>
              <w:spacing w:line="240" w:lineRule="auto"/>
              <w:ind w:left="60" w:right="-1"/>
              <w:contextualSpacing/>
              <w:rPr>
                <w:color w:val="auto"/>
                <w:sz w:val="20"/>
                <w:szCs w:val="20"/>
              </w:rPr>
            </w:pPr>
            <w:r w:rsidRPr="00D21A3F">
              <w:rPr>
                <w:color w:val="auto"/>
                <w:sz w:val="20"/>
                <w:szCs w:val="20"/>
              </w:rPr>
              <w:t>Наименование показателя</w:t>
            </w:r>
          </w:p>
        </w:tc>
        <w:tc>
          <w:tcPr>
            <w:tcW w:w="1134" w:type="dxa"/>
            <w:vAlign w:val="center"/>
          </w:tcPr>
          <w:p w14:paraId="1F4F31DB"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Ед. изм.</w:t>
            </w:r>
          </w:p>
        </w:tc>
        <w:tc>
          <w:tcPr>
            <w:tcW w:w="759" w:type="dxa"/>
            <w:vAlign w:val="center"/>
          </w:tcPr>
          <w:p w14:paraId="3C385329"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2025</w:t>
            </w:r>
          </w:p>
          <w:p w14:paraId="57DB1300"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план</w:t>
            </w:r>
          </w:p>
        </w:tc>
        <w:tc>
          <w:tcPr>
            <w:tcW w:w="759" w:type="dxa"/>
            <w:vAlign w:val="center"/>
          </w:tcPr>
          <w:p w14:paraId="0A74CF4E"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2026</w:t>
            </w:r>
          </w:p>
          <w:p w14:paraId="3E4190D1"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план</w:t>
            </w:r>
          </w:p>
        </w:tc>
        <w:tc>
          <w:tcPr>
            <w:tcW w:w="758" w:type="dxa"/>
            <w:vAlign w:val="center"/>
          </w:tcPr>
          <w:p w14:paraId="745D8594"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2027</w:t>
            </w:r>
          </w:p>
          <w:p w14:paraId="42DA6EEF"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план</w:t>
            </w:r>
          </w:p>
        </w:tc>
      </w:tr>
      <w:tr w:rsidR="00D21A3F" w:rsidRPr="00D21A3F" w14:paraId="31A40668" w14:textId="77777777" w:rsidTr="001E6A50">
        <w:trPr>
          <w:jc w:val="center"/>
        </w:trPr>
        <w:tc>
          <w:tcPr>
            <w:tcW w:w="738" w:type="dxa"/>
            <w:vAlign w:val="center"/>
          </w:tcPr>
          <w:p w14:paraId="074DB0DD"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rStyle w:val="aff2"/>
                <w:color w:val="auto"/>
                <w:sz w:val="20"/>
                <w:szCs w:val="20"/>
              </w:rPr>
              <w:t>1.</w:t>
            </w:r>
          </w:p>
        </w:tc>
        <w:tc>
          <w:tcPr>
            <w:tcW w:w="8962" w:type="dxa"/>
            <w:gridSpan w:val="6"/>
            <w:vAlign w:val="center"/>
          </w:tcPr>
          <w:p w14:paraId="4A86D4F1" w14:textId="77777777" w:rsidR="00D21A3F" w:rsidRPr="00D21A3F" w:rsidRDefault="00D21A3F" w:rsidP="00D21A3F">
            <w:pPr>
              <w:ind w:right="-1"/>
              <w:contextualSpacing/>
              <w:jc w:val="center"/>
              <w:rPr>
                <w:rFonts w:ascii="Times New Roman" w:hAnsi="Times New Roman" w:cs="Times New Roman"/>
                <w:sz w:val="20"/>
                <w:szCs w:val="20"/>
              </w:rPr>
            </w:pPr>
            <w:r w:rsidRPr="00D21A3F">
              <w:rPr>
                <w:rStyle w:val="aff2"/>
                <w:rFonts w:eastAsiaTheme="minorHAnsi"/>
                <w:sz w:val="20"/>
                <w:szCs w:val="20"/>
              </w:rPr>
              <w:t>Общие целевые показатели в области энергосбережения и повышения энергетической эффективности</w:t>
            </w:r>
          </w:p>
        </w:tc>
      </w:tr>
      <w:tr w:rsidR="00D21A3F" w:rsidRPr="00D21A3F" w14:paraId="56FAD42D" w14:textId="77777777" w:rsidTr="001E6A50">
        <w:trPr>
          <w:gridAfter w:val="1"/>
          <w:wAfter w:w="58" w:type="dxa"/>
          <w:trHeight w:val="385"/>
          <w:jc w:val="center"/>
        </w:trPr>
        <w:tc>
          <w:tcPr>
            <w:tcW w:w="738" w:type="dxa"/>
            <w:vAlign w:val="center"/>
          </w:tcPr>
          <w:p w14:paraId="7C9689F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1.1</w:t>
            </w:r>
          </w:p>
        </w:tc>
        <w:tc>
          <w:tcPr>
            <w:tcW w:w="5494" w:type="dxa"/>
            <w:vAlign w:val="center"/>
          </w:tcPr>
          <w:p w14:paraId="36389051" w14:textId="77777777" w:rsidR="00D21A3F" w:rsidRPr="00D21A3F" w:rsidRDefault="00D21A3F" w:rsidP="00D21A3F">
            <w:pPr>
              <w:pStyle w:val="21"/>
              <w:shd w:val="clear" w:color="auto" w:fill="auto"/>
              <w:spacing w:line="240" w:lineRule="auto"/>
              <w:ind w:left="60" w:right="-1"/>
              <w:contextualSpacing/>
              <w:jc w:val="left"/>
              <w:rPr>
                <w:color w:val="auto"/>
                <w:sz w:val="20"/>
                <w:szCs w:val="20"/>
              </w:rPr>
            </w:pPr>
            <w:r w:rsidRPr="00D21A3F">
              <w:rPr>
                <w:color w:val="auto"/>
                <w:sz w:val="20"/>
                <w:szCs w:val="20"/>
              </w:rPr>
              <w:t>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на территории Приволжского муниципального района</w:t>
            </w:r>
          </w:p>
        </w:tc>
        <w:tc>
          <w:tcPr>
            <w:tcW w:w="1134" w:type="dxa"/>
            <w:vAlign w:val="center"/>
          </w:tcPr>
          <w:p w14:paraId="3305525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tc>
        <w:tc>
          <w:tcPr>
            <w:tcW w:w="759" w:type="dxa"/>
            <w:vAlign w:val="center"/>
          </w:tcPr>
          <w:p w14:paraId="6E357294"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9" w:type="dxa"/>
            <w:vAlign w:val="center"/>
          </w:tcPr>
          <w:p w14:paraId="13798BD5"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8" w:type="dxa"/>
            <w:vAlign w:val="center"/>
          </w:tcPr>
          <w:p w14:paraId="38F62BCB"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r>
      <w:tr w:rsidR="00D21A3F" w:rsidRPr="00D21A3F" w14:paraId="1434487F" w14:textId="77777777" w:rsidTr="001E6A50">
        <w:trPr>
          <w:gridAfter w:val="1"/>
          <w:wAfter w:w="58" w:type="dxa"/>
          <w:trHeight w:val="122"/>
          <w:jc w:val="center"/>
        </w:trPr>
        <w:tc>
          <w:tcPr>
            <w:tcW w:w="738" w:type="dxa"/>
            <w:vAlign w:val="center"/>
          </w:tcPr>
          <w:p w14:paraId="6FAA9C7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1.2</w:t>
            </w:r>
          </w:p>
        </w:tc>
        <w:tc>
          <w:tcPr>
            <w:tcW w:w="5494" w:type="dxa"/>
            <w:vAlign w:val="center"/>
          </w:tcPr>
          <w:p w14:paraId="7F422E97" w14:textId="77777777" w:rsidR="00D21A3F" w:rsidRPr="00D21A3F" w:rsidRDefault="00D21A3F" w:rsidP="00D21A3F">
            <w:pPr>
              <w:pStyle w:val="21"/>
              <w:shd w:val="clear" w:color="auto" w:fill="auto"/>
              <w:spacing w:line="240" w:lineRule="auto"/>
              <w:ind w:left="60" w:right="-1"/>
              <w:contextualSpacing/>
              <w:jc w:val="left"/>
              <w:rPr>
                <w:color w:val="auto"/>
                <w:sz w:val="20"/>
                <w:szCs w:val="20"/>
              </w:rPr>
            </w:pPr>
            <w:r w:rsidRPr="00D21A3F">
              <w:rPr>
                <w:color w:val="auto"/>
                <w:sz w:val="20"/>
                <w:szCs w:val="20"/>
              </w:rPr>
              <w:t>Доля объема тепловой энергии, расчеты за которую осуществляются с использованием приборов учета, в общем объеме тепловой энергии, потребляемой на территории Приволжского муниципального района</w:t>
            </w:r>
          </w:p>
        </w:tc>
        <w:tc>
          <w:tcPr>
            <w:tcW w:w="1134" w:type="dxa"/>
            <w:vAlign w:val="center"/>
          </w:tcPr>
          <w:p w14:paraId="29024647"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tc>
        <w:tc>
          <w:tcPr>
            <w:tcW w:w="759" w:type="dxa"/>
            <w:vAlign w:val="center"/>
          </w:tcPr>
          <w:p w14:paraId="574EC92A"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9" w:type="dxa"/>
            <w:vAlign w:val="center"/>
          </w:tcPr>
          <w:p w14:paraId="04883304"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8" w:type="dxa"/>
            <w:vAlign w:val="center"/>
          </w:tcPr>
          <w:p w14:paraId="7819E35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r>
      <w:tr w:rsidR="00D21A3F" w:rsidRPr="00D21A3F" w14:paraId="5B98C775" w14:textId="77777777" w:rsidTr="001E6A50">
        <w:trPr>
          <w:gridAfter w:val="1"/>
          <w:wAfter w:w="58" w:type="dxa"/>
          <w:trHeight w:val="716"/>
          <w:jc w:val="center"/>
        </w:trPr>
        <w:tc>
          <w:tcPr>
            <w:tcW w:w="738" w:type="dxa"/>
            <w:vAlign w:val="center"/>
          </w:tcPr>
          <w:p w14:paraId="34CDDE38"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1.3</w:t>
            </w:r>
          </w:p>
        </w:tc>
        <w:tc>
          <w:tcPr>
            <w:tcW w:w="5494" w:type="dxa"/>
            <w:vAlign w:val="center"/>
          </w:tcPr>
          <w:p w14:paraId="58D2D904" w14:textId="77777777" w:rsidR="00D21A3F" w:rsidRPr="00D21A3F" w:rsidRDefault="00D21A3F" w:rsidP="00D21A3F">
            <w:pPr>
              <w:pStyle w:val="21"/>
              <w:shd w:val="clear" w:color="auto" w:fill="auto"/>
              <w:spacing w:line="240" w:lineRule="auto"/>
              <w:ind w:left="60" w:right="-1"/>
              <w:contextualSpacing/>
              <w:jc w:val="left"/>
              <w:rPr>
                <w:color w:val="auto"/>
                <w:sz w:val="20"/>
                <w:szCs w:val="20"/>
              </w:rPr>
            </w:pPr>
            <w:r w:rsidRPr="00D21A3F">
              <w:rPr>
                <w:color w:val="auto"/>
                <w:sz w:val="20"/>
                <w:szCs w:val="20"/>
              </w:rPr>
              <w:t>Доля объема холодной воды, расчеты за которую осуществляются с использованием приборов учета, в общем объеме холодной воды</w:t>
            </w:r>
          </w:p>
        </w:tc>
        <w:tc>
          <w:tcPr>
            <w:tcW w:w="1134" w:type="dxa"/>
            <w:vAlign w:val="center"/>
          </w:tcPr>
          <w:p w14:paraId="2BDC6404"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tc>
        <w:tc>
          <w:tcPr>
            <w:tcW w:w="759" w:type="dxa"/>
            <w:vAlign w:val="center"/>
          </w:tcPr>
          <w:p w14:paraId="40F5C711"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 xml:space="preserve">100 </w:t>
            </w:r>
          </w:p>
        </w:tc>
        <w:tc>
          <w:tcPr>
            <w:tcW w:w="759" w:type="dxa"/>
            <w:vAlign w:val="center"/>
          </w:tcPr>
          <w:p w14:paraId="2FE2BA4F"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8" w:type="dxa"/>
            <w:vAlign w:val="center"/>
          </w:tcPr>
          <w:p w14:paraId="28122817"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r>
      <w:tr w:rsidR="00D21A3F" w:rsidRPr="00D21A3F" w14:paraId="12792E1C" w14:textId="77777777" w:rsidTr="001E6A50">
        <w:trPr>
          <w:trHeight w:val="109"/>
          <w:jc w:val="center"/>
        </w:trPr>
        <w:tc>
          <w:tcPr>
            <w:tcW w:w="738" w:type="dxa"/>
            <w:vAlign w:val="center"/>
          </w:tcPr>
          <w:p w14:paraId="0F28A9D3"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rStyle w:val="aff2"/>
                <w:color w:val="auto"/>
                <w:sz w:val="20"/>
                <w:szCs w:val="20"/>
              </w:rPr>
              <w:t>2.</w:t>
            </w:r>
          </w:p>
        </w:tc>
        <w:tc>
          <w:tcPr>
            <w:tcW w:w="8962" w:type="dxa"/>
            <w:gridSpan w:val="6"/>
            <w:vAlign w:val="center"/>
          </w:tcPr>
          <w:p w14:paraId="2607C0B9" w14:textId="77777777" w:rsidR="00D21A3F" w:rsidRPr="00D21A3F" w:rsidRDefault="00D21A3F" w:rsidP="00D21A3F">
            <w:pPr>
              <w:ind w:right="-1"/>
              <w:contextualSpacing/>
              <w:jc w:val="center"/>
              <w:rPr>
                <w:rFonts w:ascii="Times New Roman" w:hAnsi="Times New Roman" w:cs="Times New Roman"/>
                <w:sz w:val="20"/>
                <w:szCs w:val="20"/>
              </w:rPr>
            </w:pPr>
            <w:r w:rsidRPr="00D21A3F">
              <w:rPr>
                <w:rStyle w:val="aff2"/>
                <w:rFonts w:eastAsiaTheme="minorHAnsi"/>
                <w:sz w:val="20"/>
                <w:szCs w:val="20"/>
              </w:rPr>
              <w:t>Общие целевые показатели в области энергосбережения и повышения энергетической эффективности</w:t>
            </w:r>
          </w:p>
        </w:tc>
      </w:tr>
      <w:tr w:rsidR="00D21A3F" w:rsidRPr="00D21A3F" w14:paraId="3354AE4D" w14:textId="77777777" w:rsidTr="001E6A50">
        <w:trPr>
          <w:gridAfter w:val="1"/>
          <w:wAfter w:w="58" w:type="dxa"/>
          <w:trHeight w:val="149"/>
          <w:jc w:val="center"/>
        </w:trPr>
        <w:tc>
          <w:tcPr>
            <w:tcW w:w="738" w:type="dxa"/>
            <w:vAlign w:val="center"/>
          </w:tcPr>
          <w:p w14:paraId="4DEAA4CA"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2.1</w:t>
            </w:r>
          </w:p>
        </w:tc>
        <w:tc>
          <w:tcPr>
            <w:tcW w:w="5494" w:type="dxa"/>
            <w:vAlign w:val="center"/>
          </w:tcPr>
          <w:p w14:paraId="3DC0B133" w14:textId="77777777" w:rsidR="00D21A3F" w:rsidRPr="00D21A3F" w:rsidRDefault="00D21A3F" w:rsidP="00D21A3F">
            <w:pPr>
              <w:pStyle w:val="21"/>
              <w:shd w:val="clear" w:color="auto" w:fill="auto"/>
              <w:spacing w:line="240" w:lineRule="auto"/>
              <w:ind w:left="60" w:right="-1"/>
              <w:contextualSpacing/>
              <w:jc w:val="left"/>
              <w:rPr>
                <w:color w:val="auto"/>
                <w:sz w:val="20"/>
                <w:szCs w:val="20"/>
              </w:rPr>
            </w:pPr>
            <w:r w:rsidRPr="00D21A3F">
              <w:rPr>
                <w:color w:val="auto"/>
                <w:sz w:val="20"/>
                <w:szCs w:val="20"/>
              </w:rPr>
              <w:t xml:space="preserve">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на территории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w:t>
            </w:r>
          </w:p>
        </w:tc>
        <w:tc>
          <w:tcPr>
            <w:tcW w:w="1134" w:type="dxa"/>
            <w:vAlign w:val="center"/>
          </w:tcPr>
          <w:p w14:paraId="245AC6DF"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tc>
        <w:tc>
          <w:tcPr>
            <w:tcW w:w="759" w:type="dxa"/>
            <w:vAlign w:val="center"/>
          </w:tcPr>
          <w:p w14:paraId="498C2E94"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9" w:type="dxa"/>
            <w:vAlign w:val="center"/>
          </w:tcPr>
          <w:p w14:paraId="21E3CE3E"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8" w:type="dxa"/>
            <w:vAlign w:val="center"/>
          </w:tcPr>
          <w:p w14:paraId="3B6BD845"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r>
      <w:tr w:rsidR="00D21A3F" w:rsidRPr="00D21A3F" w14:paraId="56B0ACCA" w14:textId="77777777" w:rsidTr="001E6A50">
        <w:trPr>
          <w:gridAfter w:val="1"/>
          <w:wAfter w:w="58" w:type="dxa"/>
          <w:trHeight w:val="68"/>
          <w:jc w:val="center"/>
        </w:trPr>
        <w:tc>
          <w:tcPr>
            <w:tcW w:w="738" w:type="dxa"/>
            <w:vAlign w:val="center"/>
          </w:tcPr>
          <w:p w14:paraId="52AF94A4"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2.2</w:t>
            </w:r>
          </w:p>
        </w:tc>
        <w:tc>
          <w:tcPr>
            <w:tcW w:w="5494" w:type="dxa"/>
            <w:vAlign w:val="center"/>
          </w:tcPr>
          <w:p w14:paraId="34E63B29" w14:textId="77777777" w:rsidR="00D21A3F" w:rsidRPr="00D21A3F" w:rsidRDefault="00D21A3F" w:rsidP="00D21A3F">
            <w:pPr>
              <w:pStyle w:val="21"/>
              <w:shd w:val="clear" w:color="auto" w:fill="auto"/>
              <w:spacing w:line="240" w:lineRule="auto"/>
              <w:ind w:left="60" w:right="-1"/>
              <w:contextualSpacing/>
              <w:jc w:val="left"/>
              <w:rPr>
                <w:color w:val="auto"/>
                <w:sz w:val="20"/>
                <w:szCs w:val="20"/>
              </w:rPr>
            </w:pPr>
            <w:r w:rsidRPr="00D21A3F">
              <w:rPr>
                <w:color w:val="auto"/>
                <w:sz w:val="20"/>
                <w:szCs w:val="20"/>
              </w:rPr>
              <w:t xml:space="preserve">Доля объема тепловой энергии, расчеты за которую осуществляются с использованием приборов учета, в общем объеме тепловой энергии, потребляемой на территории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w:t>
            </w:r>
          </w:p>
        </w:tc>
        <w:tc>
          <w:tcPr>
            <w:tcW w:w="1134" w:type="dxa"/>
            <w:vAlign w:val="center"/>
          </w:tcPr>
          <w:p w14:paraId="7F7856BA"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tc>
        <w:tc>
          <w:tcPr>
            <w:tcW w:w="759" w:type="dxa"/>
            <w:vAlign w:val="center"/>
          </w:tcPr>
          <w:p w14:paraId="46A41EA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86,0</w:t>
            </w:r>
          </w:p>
        </w:tc>
        <w:tc>
          <w:tcPr>
            <w:tcW w:w="759" w:type="dxa"/>
            <w:vAlign w:val="center"/>
          </w:tcPr>
          <w:p w14:paraId="21398520"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88,0</w:t>
            </w:r>
          </w:p>
        </w:tc>
        <w:tc>
          <w:tcPr>
            <w:tcW w:w="758" w:type="dxa"/>
            <w:vAlign w:val="center"/>
          </w:tcPr>
          <w:p w14:paraId="36B4F1E5"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91,0</w:t>
            </w:r>
          </w:p>
        </w:tc>
      </w:tr>
      <w:tr w:rsidR="00D21A3F" w:rsidRPr="00D21A3F" w14:paraId="500A6B99" w14:textId="77777777" w:rsidTr="001E6A50">
        <w:trPr>
          <w:gridAfter w:val="1"/>
          <w:wAfter w:w="58" w:type="dxa"/>
          <w:trHeight w:val="525"/>
          <w:jc w:val="center"/>
        </w:trPr>
        <w:tc>
          <w:tcPr>
            <w:tcW w:w="738" w:type="dxa"/>
            <w:vAlign w:val="center"/>
          </w:tcPr>
          <w:p w14:paraId="52E1AFFA"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2.3</w:t>
            </w:r>
          </w:p>
        </w:tc>
        <w:tc>
          <w:tcPr>
            <w:tcW w:w="5494" w:type="dxa"/>
            <w:vAlign w:val="center"/>
          </w:tcPr>
          <w:p w14:paraId="3728E78E" w14:textId="1AA58F12" w:rsidR="00D21A3F" w:rsidRPr="00D21A3F" w:rsidRDefault="00D21A3F" w:rsidP="00D21A3F">
            <w:pPr>
              <w:pStyle w:val="21"/>
              <w:shd w:val="clear" w:color="auto" w:fill="auto"/>
              <w:spacing w:line="240" w:lineRule="auto"/>
              <w:ind w:left="60" w:right="-1"/>
              <w:contextualSpacing/>
              <w:jc w:val="left"/>
              <w:rPr>
                <w:color w:val="auto"/>
                <w:sz w:val="20"/>
                <w:szCs w:val="20"/>
              </w:rPr>
            </w:pPr>
            <w:r w:rsidRPr="00D21A3F">
              <w:rPr>
                <w:color w:val="auto"/>
                <w:sz w:val="20"/>
                <w:szCs w:val="20"/>
              </w:rPr>
              <w:t xml:space="preserve">Доля объема холодной воды, расчеты за которую </w:t>
            </w:r>
            <w:r w:rsidR="001E6A50" w:rsidRPr="00D21A3F">
              <w:rPr>
                <w:color w:val="auto"/>
                <w:sz w:val="20"/>
                <w:szCs w:val="20"/>
              </w:rPr>
              <w:t>осуществляются по</w:t>
            </w:r>
            <w:r w:rsidRPr="00D21A3F">
              <w:rPr>
                <w:color w:val="auto"/>
                <w:sz w:val="20"/>
                <w:szCs w:val="20"/>
              </w:rPr>
              <w:t xml:space="preserve"> приборам учета </w:t>
            </w:r>
          </w:p>
        </w:tc>
        <w:tc>
          <w:tcPr>
            <w:tcW w:w="1134" w:type="dxa"/>
            <w:vAlign w:val="center"/>
          </w:tcPr>
          <w:p w14:paraId="37481558"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tc>
        <w:tc>
          <w:tcPr>
            <w:tcW w:w="759" w:type="dxa"/>
            <w:vAlign w:val="center"/>
          </w:tcPr>
          <w:p w14:paraId="636793E1"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80,0</w:t>
            </w:r>
          </w:p>
        </w:tc>
        <w:tc>
          <w:tcPr>
            <w:tcW w:w="759" w:type="dxa"/>
            <w:vAlign w:val="center"/>
          </w:tcPr>
          <w:p w14:paraId="17A10073"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85,0</w:t>
            </w:r>
          </w:p>
        </w:tc>
        <w:tc>
          <w:tcPr>
            <w:tcW w:w="758" w:type="dxa"/>
            <w:vAlign w:val="center"/>
          </w:tcPr>
          <w:p w14:paraId="169AE9D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90,0</w:t>
            </w:r>
          </w:p>
        </w:tc>
      </w:tr>
      <w:tr w:rsidR="00D21A3F" w:rsidRPr="00D21A3F" w14:paraId="2E783733" w14:textId="77777777" w:rsidTr="001E6A50">
        <w:trPr>
          <w:trHeight w:val="136"/>
          <w:jc w:val="center"/>
        </w:trPr>
        <w:tc>
          <w:tcPr>
            <w:tcW w:w="738" w:type="dxa"/>
            <w:vAlign w:val="center"/>
          </w:tcPr>
          <w:p w14:paraId="3ACE9BC8"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rStyle w:val="aff2"/>
                <w:color w:val="auto"/>
                <w:sz w:val="20"/>
                <w:szCs w:val="20"/>
              </w:rPr>
              <w:t>3.</w:t>
            </w:r>
          </w:p>
        </w:tc>
        <w:tc>
          <w:tcPr>
            <w:tcW w:w="8962" w:type="dxa"/>
            <w:gridSpan w:val="6"/>
            <w:vAlign w:val="center"/>
          </w:tcPr>
          <w:p w14:paraId="233B2146" w14:textId="77777777" w:rsidR="00D21A3F" w:rsidRPr="00D21A3F" w:rsidRDefault="00D21A3F" w:rsidP="00D21A3F">
            <w:pPr>
              <w:ind w:right="-1"/>
              <w:contextualSpacing/>
              <w:jc w:val="center"/>
              <w:rPr>
                <w:rFonts w:ascii="Times New Roman" w:hAnsi="Times New Roman" w:cs="Times New Roman"/>
                <w:sz w:val="20"/>
                <w:szCs w:val="20"/>
              </w:rPr>
            </w:pPr>
            <w:r w:rsidRPr="00D21A3F">
              <w:rPr>
                <w:rStyle w:val="aff2"/>
                <w:rFonts w:eastAsiaTheme="minorHAnsi"/>
                <w:sz w:val="20"/>
                <w:szCs w:val="20"/>
              </w:rPr>
              <w:t>Общие целевые показатели в области энергосбережения и повышения энергетической эффективности</w:t>
            </w:r>
          </w:p>
        </w:tc>
      </w:tr>
      <w:tr w:rsidR="00D21A3F" w:rsidRPr="00D21A3F" w14:paraId="25D4B5CB" w14:textId="77777777" w:rsidTr="001E6A50">
        <w:trPr>
          <w:gridAfter w:val="1"/>
          <w:wAfter w:w="58" w:type="dxa"/>
          <w:trHeight w:val="177"/>
          <w:jc w:val="center"/>
        </w:trPr>
        <w:tc>
          <w:tcPr>
            <w:tcW w:w="738" w:type="dxa"/>
            <w:vAlign w:val="center"/>
          </w:tcPr>
          <w:p w14:paraId="54EA5EEA"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3.1</w:t>
            </w:r>
          </w:p>
        </w:tc>
        <w:tc>
          <w:tcPr>
            <w:tcW w:w="5494" w:type="dxa"/>
            <w:vAlign w:val="center"/>
          </w:tcPr>
          <w:p w14:paraId="3E482A79" w14:textId="77777777" w:rsidR="00D21A3F" w:rsidRPr="00D21A3F" w:rsidRDefault="00D21A3F" w:rsidP="00D21A3F">
            <w:pPr>
              <w:pStyle w:val="21"/>
              <w:shd w:val="clear" w:color="auto" w:fill="auto"/>
              <w:spacing w:line="240" w:lineRule="auto"/>
              <w:ind w:left="60" w:right="-1"/>
              <w:contextualSpacing/>
              <w:jc w:val="left"/>
              <w:rPr>
                <w:color w:val="auto"/>
                <w:sz w:val="20"/>
                <w:szCs w:val="20"/>
              </w:rPr>
            </w:pPr>
            <w:r w:rsidRPr="00D21A3F">
              <w:rPr>
                <w:color w:val="auto"/>
                <w:sz w:val="20"/>
                <w:szCs w:val="20"/>
              </w:rPr>
              <w:t xml:space="preserve">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на территории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w:t>
            </w:r>
          </w:p>
        </w:tc>
        <w:tc>
          <w:tcPr>
            <w:tcW w:w="1134" w:type="dxa"/>
            <w:vAlign w:val="center"/>
          </w:tcPr>
          <w:p w14:paraId="71923A46"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tc>
        <w:tc>
          <w:tcPr>
            <w:tcW w:w="759" w:type="dxa"/>
            <w:vAlign w:val="center"/>
          </w:tcPr>
          <w:p w14:paraId="11D272DD"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9" w:type="dxa"/>
            <w:vAlign w:val="center"/>
          </w:tcPr>
          <w:p w14:paraId="518D3D42"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c>
          <w:tcPr>
            <w:tcW w:w="758" w:type="dxa"/>
            <w:vAlign w:val="center"/>
          </w:tcPr>
          <w:p w14:paraId="3273F6ED"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100</w:t>
            </w:r>
          </w:p>
        </w:tc>
      </w:tr>
      <w:tr w:rsidR="00D21A3F" w:rsidRPr="00D21A3F" w14:paraId="7E00FBA3" w14:textId="77777777" w:rsidTr="001E6A50">
        <w:trPr>
          <w:gridAfter w:val="1"/>
          <w:wAfter w:w="58" w:type="dxa"/>
          <w:trHeight w:val="109"/>
          <w:jc w:val="center"/>
        </w:trPr>
        <w:tc>
          <w:tcPr>
            <w:tcW w:w="738" w:type="dxa"/>
            <w:vAlign w:val="center"/>
          </w:tcPr>
          <w:p w14:paraId="6C4F0276"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3.2</w:t>
            </w:r>
          </w:p>
        </w:tc>
        <w:tc>
          <w:tcPr>
            <w:tcW w:w="5494" w:type="dxa"/>
            <w:vAlign w:val="center"/>
          </w:tcPr>
          <w:p w14:paraId="2E1E6147" w14:textId="77777777" w:rsidR="00D21A3F" w:rsidRPr="00D21A3F" w:rsidRDefault="00D21A3F" w:rsidP="00D21A3F">
            <w:pPr>
              <w:pStyle w:val="21"/>
              <w:shd w:val="clear" w:color="auto" w:fill="auto"/>
              <w:spacing w:line="240" w:lineRule="auto"/>
              <w:ind w:left="60" w:right="-1"/>
              <w:contextualSpacing/>
              <w:jc w:val="left"/>
              <w:rPr>
                <w:color w:val="auto"/>
                <w:sz w:val="20"/>
                <w:szCs w:val="20"/>
              </w:rPr>
            </w:pPr>
            <w:r w:rsidRPr="00D21A3F">
              <w:rPr>
                <w:color w:val="auto"/>
                <w:sz w:val="20"/>
                <w:szCs w:val="20"/>
              </w:rPr>
              <w:t xml:space="preserve">Доля объема тепловой энергии, расчеты за которую осуществляются с использованием приборов учета, в общем объеме тепловой энергии, потребляемой на территории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w:t>
            </w:r>
          </w:p>
        </w:tc>
        <w:tc>
          <w:tcPr>
            <w:tcW w:w="1134" w:type="dxa"/>
            <w:vAlign w:val="center"/>
          </w:tcPr>
          <w:p w14:paraId="5E86B6B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tc>
        <w:tc>
          <w:tcPr>
            <w:tcW w:w="759" w:type="dxa"/>
            <w:vAlign w:val="center"/>
          </w:tcPr>
          <w:p w14:paraId="711D313F"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62,0</w:t>
            </w:r>
          </w:p>
        </w:tc>
        <w:tc>
          <w:tcPr>
            <w:tcW w:w="759" w:type="dxa"/>
            <w:vAlign w:val="center"/>
          </w:tcPr>
          <w:p w14:paraId="07F72DC2"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65,0</w:t>
            </w:r>
          </w:p>
        </w:tc>
        <w:tc>
          <w:tcPr>
            <w:tcW w:w="758" w:type="dxa"/>
            <w:vAlign w:val="center"/>
          </w:tcPr>
          <w:p w14:paraId="30A3264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65,0</w:t>
            </w:r>
          </w:p>
        </w:tc>
      </w:tr>
      <w:tr w:rsidR="00D21A3F" w:rsidRPr="00D21A3F" w14:paraId="1821F761" w14:textId="77777777" w:rsidTr="001E6A50">
        <w:trPr>
          <w:gridAfter w:val="1"/>
          <w:wAfter w:w="58" w:type="dxa"/>
          <w:trHeight w:val="176"/>
          <w:jc w:val="center"/>
        </w:trPr>
        <w:tc>
          <w:tcPr>
            <w:tcW w:w="738" w:type="dxa"/>
            <w:vAlign w:val="center"/>
          </w:tcPr>
          <w:p w14:paraId="06C287BE" w14:textId="77777777" w:rsidR="00D21A3F" w:rsidRPr="00D21A3F" w:rsidRDefault="00D21A3F" w:rsidP="00D21A3F">
            <w:pPr>
              <w:ind w:right="-1"/>
              <w:contextualSpacing/>
              <w:jc w:val="center"/>
              <w:rPr>
                <w:rFonts w:ascii="Times New Roman" w:hAnsi="Times New Roman" w:cs="Times New Roman"/>
                <w:sz w:val="20"/>
                <w:szCs w:val="20"/>
              </w:rPr>
            </w:pPr>
            <w:r w:rsidRPr="00D21A3F">
              <w:rPr>
                <w:rFonts w:ascii="Times New Roman" w:hAnsi="Times New Roman" w:cs="Times New Roman"/>
                <w:sz w:val="20"/>
                <w:szCs w:val="20"/>
              </w:rPr>
              <w:t>3.3</w:t>
            </w:r>
          </w:p>
        </w:tc>
        <w:tc>
          <w:tcPr>
            <w:tcW w:w="5494" w:type="dxa"/>
            <w:vAlign w:val="center"/>
          </w:tcPr>
          <w:p w14:paraId="6FDE2A4F" w14:textId="77777777" w:rsidR="00D21A3F" w:rsidRPr="00D21A3F" w:rsidRDefault="00D21A3F" w:rsidP="00D21A3F">
            <w:pPr>
              <w:ind w:right="-1"/>
              <w:contextualSpacing/>
              <w:rPr>
                <w:rFonts w:ascii="Times New Roman" w:hAnsi="Times New Roman" w:cs="Times New Roman"/>
                <w:sz w:val="20"/>
                <w:szCs w:val="20"/>
              </w:rPr>
            </w:pPr>
            <w:r w:rsidRPr="00D21A3F">
              <w:rPr>
                <w:rFonts w:ascii="Times New Roman" w:hAnsi="Times New Roman" w:cs="Times New Roman"/>
                <w:sz w:val="20"/>
                <w:szCs w:val="20"/>
              </w:rPr>
              <w:t>Доля объема холодной воды, расчеты за которую осуществляются с использованием приборов учета, в общем объеме холодной воды</w:t>
            </w:r>
          </w:p>
        </w:tc>
        <w:tc>
          <w:tcPr>
            <w:tcW w:w="1134" w:type="dxa"/>
            <w:vAlign w:val="center"/>
          </w:tcPr>
          <w:p w14:paraId="390A11EF" w14:textId="77777777" w:rsidR="00D21A3F" w:rsidRPr="00D21A3F" w:rsidRDefault="00D21A3F" w:rsidP="00D21A3F">
            <w:pPr>
              <w:ind w:right="-1"/>
              <w:contextualSpacing/>
              <w:jc w:val="center"/>
              <w:rPr>
                <w:rFonts w:ascii="Times New Roman" w:hAnsi="Times New Roman" w:cs="Times New Roman"/>
                <w:sz w:val="20"/>
                <w:szCs w:val="20"/>
              </w:rPr>
            </w:pPr>
            <w:r w:rsidRPr="00D21A3F">
              <w:rPr>
                <w:rFonts w:ascii="Times New Roman" w:hAnsi="Times New Roman" w:cs="Times New Roman"/>
                <w:sz w:val="20"/>
                <w:szCs w:val="20"/>
              </w:rPr>
              <w:t>%</w:t>
            </w:r>
          </w:p>
        </w:tc>
        <w:tc>
          <w:tcPr>
            <w:tcW w:w="759" w:type="dxa"/>
            <w:vAlign w:val="center"/>
          </w:tcPr>
          <w:p w14:paraId="525ED3C4"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60,0</w:t>
            </w:r>
          </w:p>
        </w:tc>
        <w:tc>
          <w:tcPr>
            <w:tcW w:w="759" w:type="dxa"/>
            <w:vAlign w:val="center"/>
          </w:tcPr>
          <w:p w14:paraId="1AEEED28"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65,0</w:t>
            </w:r>
          </w:p>
        </w:tc>
        <w:tc>
          <w:tcPr>
            <w:tcW w:w="758" w:type="dxa"/>
            <w:vAlign w:val="center"/>
          </w:tcPr>
          <w:p w14:paraId="5B0CE109"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65,0</w:t>
            </w:r>
          </w:p>
        </w:tc>
      </w:tr>
      <w:tr w:rsidR="00D21A3F" w:rsidRPr="00D21A3F" w14:paraId="48C2093E" w14:textId="77777777" w:rsidTr="001E6A50">
        <w:trPr>
          <w:gridAfter w:val="1"/>
          <w:wAfter w:w="58" w:type="dxa"/>
          <w:trHeight w:val="82"/>
          <w:jc w:val="center"/>
        </w:trPr>
        <w:tc>
          <w:tcPr>
            <w:tcW w:w="738" w:type="dxa"/>
            <w:vAlign w:val="center"/>
          </w:tcPr>
          <w:p w14:paraId="6A1C074C"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3.4</w:t>
            </w:r>
          </w:p>
        </w:tc>
        <w:tc>
          <w:tcPr>
            <w:tcW w:w="5494" w:type="dxa"/>
            <w:vAlign w:val="center"/>
          </w:tcPr>
          <w:p w14:paraId="5050DE40" w14:textId="77777777" w:rsidR="00D21A3F" w:rsidRPr="00D21A3F" w:rsidRDefault="00D21A3F" w:rsidP="00D21A3F">
            <w:pPr>
              <w:pStyle w:val="21"/>
              <w:shd w:val="clear" w:color="auto" w:fill="auto"/>
              <w:spacing w:line="240" w:lineRule="auto"/>
              <w:ind w:left="60" w:right="-1"/>
              <w:contextualSpacing/>
              <w:jc w:val="left"/>
              <w:rPr>
                <w:color w:val="auto"/>
                <w:sz w:val="20"/>
                <w:szCs w:val="20"/>
                <w:shd w:val="clear" w:color="auto" w:fill="FFFFFF"/>
              </w:rPr>
            </w:pPr>
            <w:r w:rsidRPr="00D21A3F">
              <w:rPr>
                <w:color w:val="auto"/>
                <w:sz w:val="20"/>
                <w:szCs w:val="20"/>
              </w:rPr>
              <w:t xml:space="preserve">Доля объема горячей воды, расчеты за которую осуществляются с использованием приборов учета, в общем объеме горячей воды, потребляемой на территории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w:t>
            </w:r>
          </w:p>
        </w:tc>
        <w:tc>
          <w:tcPr>
            <w:tcW w:w="1134" w:type="dxa"/>
            <w:vAlign w:val="center"/>
          </w:tcPr>
          <w:p w14:paraId="496B2FD1"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w:t>
            </w:r>
          </w:p>
        </w:tc>
        <w:tc>
          <w:tcPr>
            <w:tcW w:w="759" w:type="dxa"/>
            <w:vAlign w:val="center"/>
          </w:tcPr>
          <w:p w14:paraId="3016345A"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80,0</w:t>
            </w:r>
          </w:p>
        </w:tc>
        <w:tc>
          <w:tcPr>
            <w:tcW w:w="759" w:type="dxa"/>
            <w:vAlign w:val="center"/>
          </w:tcPr>
          <w:p w14:paraId="5EE328DA"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82,0</w:t>
            </w:r>
          </w:p>
        </w:tc>
        <w:tc>
          <w:tcPr>
            <w:tcW w:w="758" w:type="dxa"/>
            <w:vAlign w:val="center"/>
          </w:tcPr>
          <w:p w14:paraId="4BA309F6"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85,0</w:t>
            </w:r>
          </w:p>
        </w:tc>
      </w:tr>
      <w:tr w:rsidR="00D21A3F" w:rsidRPr="00D21A3F" w14:paraId="688E13EA" w14:textId="77777777" w:rsidTr="001E6A50">
        <w:trPr>
          <w:trHeight w:val="95"/>
          <w:jc w:val="center"/>
        </w:trPr>
        <w:tc>
          <w:tcPr>
            <w:tcW w:w="738" w:type="dxa"/>
            <w:vAlign w:val="center"/>
          </w:tcPr>
          <w:p w14:paraId="56E9786C"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rStyle w:val="aff2"/>
                <w:color w:val="auto"/>
                <w:sz w:val="20"/>
                <w:szCs w:val="20"/>
              </w:rPr>
              <w:t>4.</w:t>
            </w:r>
          </w:p>
        </w:tc>
        <w:tc>
          <w:tcPr>
            <w:tcW w:w="8962" w:type="dxa"/>
            <w:gridSpan w:val="6"/>
            <w:vAlign w:val="center"/>
          </w:tcPr>
          <w:p w14:paraId="55BDAC76" w14:textId="77777777" w:rsidR="00D21A3F" w:rsidRPr="00D21A3F" w:rsidRDefault="00D21A3F" w:rsidP="00D21A3F">
            <w:pPr>
              <w:pStyle w:val="21"/>
              <w:shd w:val="clear" w:color="auto" w:fill="auto"/>
              <w:spacing w:line="240" w:lineRule="auto"/>
              <w:ind w:left="60" w:right="-1"/>
              <w:contextualSpacing/>
              <w:rPr>
                <w:color w:val="auto"/>
                <w:sz w:val="20"/>
                <w:szCs w:val="20"/>
                <w:shd w:val="clear" w:color="auto" w:fill="FFFFFF"/>
              </w:rPr>
            </w:pPr>
            <w:r w:rsidRPr="00D21A3F">
              <w:rPr>
                <w:rStyle w:val="aff2"/>
                <w:color w:val="auto"/>
                <w:sz w:val="20"/>
                <w:szCs w:val="20"/>
              </w:rPr>
              <w:t>Целевые показатели в области</w:t>
            </w:r>
            <w:r w:rsidRPr="00D21A3F">
              <w:rPr>
                <w:color w:val="auto"/>
                <w:sz w:val="20"/>
                <w:szCs w:val="20"/>
                <w:shd w:val="clear" w:color="auto" w:fill="FFFFFF"/>
              </w:rPr>
              <w:t xml:space="preserve"> </w:t>
            </w:r>
            <w:r w:rsidRPr="00D21A3F">
              <w:rPr>
                <w:rStyle w:val="aff2"/>
                <w:color w:val="auto"/>
                <w:sz w:val="20"/>
                <w:szCs w:val="20"/>
              </w:rPr>
              <w:t>энергосбережения и повышения энергетической эффективности в жилищном фонде</w:t>
            </w:r>
          </w:p>
        </w:tc>
      </w:tr>
      <w:tr w:rsidR="00D21A3F" w:rsidRPr="00D21A3F" w14:paraId="1DF88AA5" w14:textId="77777777" w:rsidTr="001E6A50">
        <w:trPr>
          <w:gridAfter w:val="1"/>
          <w:wAfter w:w="58" w:type="dxa"/>
          <w:trHeight w:val="136"/>
          <w:jc w:val="center"/>
        </w:trPr>
        <w:tc>
          <w:tcPr>
            <w:tcW w:w="738" w:type="dxa"/>
            <w:vAlign w:val="center"/>
          </w:tcPr>
          <w:p w14:paraId="2D9EEB2D"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4.1</w:t>
            </w:r>
          </w:p>
        </w:tc>
        <w:tc>
          <w:tcPr>
            <w:tcW w:w="5494" w:type="dxa"/>
            <w:vAlign w:val="center"/>
          </w:tcPr>
          <w:p w14:paraId="44B0D7CB" w14:textId="77777777" w:rsidR="00D21A3F" w:rsidRPr="00D21A3F" w:rsidRDefault="00D21A3F" w:rsidP="00D21A3F">
            <w:pPr>
              <w:pStyle w:val="21"/>
              <w:shd w:val="clear" w:color="auto" w:fill="auto"/>
              <w:spacing w:line="240" w:lineRule="auto"/>
              <w:ind w:left="60" w:right="-1"/>
              <w:contextualSpacing/>
              <w:jc w:val="left"/>
              <w:rPr>
                <w:color w:val="auto"/>
                <w:sz w:val="20"/>
                <w:szCs w:val="20"/>
                <w:shd w:val="clear" w:color="auto" w:fill="FFFFFF"/>
              </w:rPr>
            </w:pPr>
            <w:r w:rsidRPr="00D21A3F">
              <w:rPr>
                <w:color w:val="auto"/>
                <w:sz w:val="20"/>
                <w:szCs w:val="20"/>
              </w:rPr>
              <w:t>Удельный расход электрической энергии в многоквартирных домах</w:t>
            </w:r>
          </w:p>
        </w:tc>
        <w:tc>
          <w:tcPr>
            <w:tcW w:w="1134" w:type="dxa"/>
            <w:vAlign w:val="center"/>
          </w:tcPr>
          <w:p w14:paraId="4F53544C"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кВт/ч на 1 проживающего</w:t>
            </w:r>
          </w:p>
        </w:tc>
        <w:tc>
          <w:tcPr>
            <w:tcW w:w="759" w:type="dxa"/>
            <w:vAlign w:val="center"/>
          </w:tcPr>
          <w:p w14:paraId="4AD5C160"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340</w:t>
            </w:r>
          </w:p>
        </w:tc>
        <w:tc>
          <w:tcPr>
            <w:tcW w:w="759" w:type="dxa"/>
            <w:vAlign w:val="center"/>
          </w:tcPr>
          <w:p w14:paraId="05684A95"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340</w:t>
            </w:r>
          </w:p>
        </w:tc>
        <w:tc>
          <w:tcPr>
            <w:tcW w:w="758" w:type="dxa"/>
            <w:vAlign w:val="center"/>
          </w:tcPr>
          <w:p w14:paraId="0D01ED48"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340</w:t>
            </w:r>
          </w:p>
        </w:tc>
      </w:tr>
      <w:tr w:rsidR="00D21A3F" w:rsidRPr="00D21A3F" w14:paraId="48BF7087" w14:textId="77777777" w:rsidTr="001E6A50">
        <w:trPr>
          <w:gridAfter w:val="1"/>
          <w:wAfter w:w="58" w:type="dxa"/>
          <w:trHeight w:val="163"/>
          <w:jc w:val="center"/>
        </w:trPr>
        <w:tc>
          <w:tcPr>
            <w:tcW w:w="738" w:type="dxa"/>
            <w:vAlign w:val="center"/>
          </w:tcPr>
          <w:p w14:paraId="62EBAB37"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4.2</w:t>
            </w:r>
          </w:p>
        </w:tc>
        <w:tc>
          <w:tcPr>
            <w:tcW w:w="5494" w:type="dxa"/>
            <w:vAlign w:val="center"/>
          </w:tcPr>
          <w:p w14:paraId="06143D91" w14:textId="77777777" w:rsidR="00D21A3F" w:rsidRPr="00D21A3F" w:rsidRDefault="00D21A3F" w:rsidP="00D21A3F">
            <w:pPr>
              <w:pStyle w:val="21"/>
              <w:shd w:val="clear" w:color="auto" w:fill="auto"/>
              <w:spacing w:line="240" w:lineRule="auto"/>
              <w:ind w:left="60" w:right="-1"/>
              <w:contextualSpacing/>
              <w:jc w:val="left"/>
              <w:rPr>
                <w:color w:val="auto"/>
                <w:sz w:val="20"/>
                <w:szCs w:val="20"/>
                <w:shd w:val="clear" w:color="auto" w:fill="FFFFFF"/>
              </w:rPr>
            </w:pPr>
            <w:r w:rsidRPr="00D21A3F">
              <w:rPr>
                <w:color w:val="auto"/>
                <w:sz w:val="20"/>
                <w:szCs w:val="20"/>
              </w:rPr>
              <w:t>Удельный расход тепловой энергии в</w:t>
            </w:r>
          </w:p>
          <w:p w14:paraId="518A9C52" w14:textId="77777777" w:rsidR="00D21A3F" w:rsidRPr="00D21A3F" w:rsidRDefault="00D21A3F" w:rsidP="00D21A3F">
            <w:pPr>
              <w:pStyle w:val="21"/>
              <w:shd w:val="clear" w:color="auto" w:fill="auto"/>
              <w:spacing w:line="240" w:lineRule="auto"/>
              <w:ind w:left="60" w:right="-1"/>
              <w:contextualSpacing/>
              <w:jc w:val="left"/>
              <w:rPr>
                <w:color w:val="auto"/>
                <w:sz w:val="20"/>
                <w:szCs w:val="20"/>
                <w:shd w:val="clear" w:color="auto" w:fill="FFFFFF"/>
              </w:rPr>
            </w:pPr>
            <w:r w:rsidRPr="00D21A3F">
              <w:rPr>
                <w:color w:val="auto"/>
                <w:sz w:val="20"/>
                <w:szCs w:val="20"/>
              </w:rPr>
              <w:lastRenderedPageBreak/>
              <w:t>многоквартирных домах.</w:t>
            </w:r>
          </w:p>
        </w:tc>
        <w:tc>
          <w:tcPr>
            <w:tcW w:w="1134" w:type="dxa"/>
            <w:vAlign w:val="center"/>
          </w:tcPr>
          <w:p w14:paraId="4D9BDBEA"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lastRenderedPageBreak/>
              <w:t xml:space="preserve">Гкал на </w:t>
            </w:r>
            <w:r w:rsidRPr="00D21A3F">
              <w:rPr>
                <w:color w:val="auto"/>
                <w:sz w:val="20"/>
                <w:szCs w:val="20"/>
              </w:rPr>
              <w:lastRenderedPageBreak/>
              <w:t>1м2 общей площади</w:t>
            </w:r>
          </w:p>
        </w:tc>
        <w:tc>
          <w:tcPr>
            <w:tcW w:w="759" w:type="dxa"/>
            <w:vAlign w:val="center"/>
          </w:tcPr>
          <w:p w14:paraId="6F508FF3"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lastRenderedPageBreak/>
              <w:t>0,196</w:t>
            </w:r>
          </w:p>
        </w:tc>
        <w:tc>
          <w:tcPr>
            <w:tcW w:w="759" w:type="dxa"/>
            <w:vAlign w:val="center"/>
          </w:tcPr>
          <w:p w14:paraId="00AF455B"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0,196</w:t>
            </w:r>
          </w:p>
        </w:tc>
        <w:tc>
          <w:tcPr>
            <w:tcW w:w="758" w:type="dxa"/>
            <w:vAlign w:val="center"/>
          </w:tcPr>
          <w:p w14:paraId="5F047312"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0,196</w:t>
            </w:r>
          </w:p>
        </w:tc>
      </w:tr>
      <w:tr w:rsidR="00D21A3F" w:rsidRPr="00D21A3F" w14:paraId="17433963" w14:textId="77777777" w:rsidTr="001E6A50">
        <w:trPr>
          <w:gridAfter w:val="1"/>
          <w:wAfter w:w="58" w:type="dxa"/>
          <w:trHeight w:val="163"/>
          <w:jc w:val="center"/>
        </w:trPr>
        <w:tc>
          <w:tcPr>
            <w:tcW w:w="738" w:type="dxa"/>
            <w:vAlign w:val="center"/>
          </w:tcPr>
          <w:p w14:paraId="734CBB10"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4.3</w:t>
            </w:r>
          </w:p>
        </w:tc>
        <w:tc>
          <w:tcPr>
            <w:tcW w:w="5494" w:type="dxa"/>
            <w:vAlign w:val="center"/>
          </w:tcPr>
          <w:p w14:paraId="61B154B7" w14:textId="77777777" w:rsidR="00D21A3F" w:rsidRPr="00D21A3F" w:rsidRDefault="00D21A3F" w:rsidP="00D21A3F">
            <w:pPr>
              <w:pStyle w:val="21"/>
              <w:shd w:val="clear" w:color="auto" w:fill="auto"/>
              <w:spacing w:line="240" w:lineRule="auto"/>
              <w:ind w:left="60" w:right="-1"/>
              <w:contextualSpacing/>
              <w:jc w:val="left"/>
              <w:rPr>
                <w:color w:val="auto"/>
                <w:sz w:val="20"/>
                <w:szCs w:val="20"/>
                <w:shd w:val="clear" w:color="auto" w:fill="FFFFFF"/>
              </w:rPr>
            </w:pPr>
            <w:r w:rsidRPr="00D21A3F">
              <w:rPr>
                <w:color w:val="auto"/>
                <w:sz w:val="20"/>
                <w:szCs w:val="20"/>
              </w:rPr>
              <w:t>Удельный расход холодной воды в многоквартирных домах</w:t>
            </w:r>
          </w:p>
        </w:tc>
        <w:tc>
          <w:tcPr>
            <w:tcW w:w="1134" w:type="dxa"/>
            <w:vAlign w:val="center"/>
          </w:tcPr>
          <w:p w14:paraId="6B0BCCB7"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1м</w:t>
            </w:r>
            <w:r w:rsidRPr="00D21A3F">
              <w:rPr>
                <w:color w:val="auto"/>
                <w:sz w:val="20"/>
                <w:szCs w:val="20"/>
                <w:vertAlign w:val="superscript"/>
              </w:rPr>
              <w:t>3</w:t>
            </w:r>
            <w:r w:rsidRPr="00D21A3F">
              <w:rPr>
                <w:color w:val="auto"/>
                <w:sz w:val="20"/>
                <w:szCs w:val="20"/>
              </w:rPr>
              <w:t xml:space="preserve"> на 1 проживающего</w:t>
            </w:r>
          </w:p>
        </w:tc>
        <w:tc>
          <w:tcPr>
            <w:tcW w:w="759" w:type="dxa"/>
            <w:vAlign w:val="center"/>
          </w:tcPr>
          <w:p w14:paraId="3EB97953"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43,4</w:t>
            </w:r>
          </w:p>
        </w:tc>
        <w:tc>
          <w:tcPr>
            <w:tcW w:w="759" w:type="dxa"/>
            <w:vAlign w:val="center"/>
          </w:tcPr>
          <w:p w14:paraId="6C702DE8"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42,1</w:t>
            </w:r>
          </w:p>
        </w:tc>
        <w:tc>
          <w:tcPr>
            <w:tcW w:w="758" w:type="dxa"/>
            <w:vAlign w:val="center"/>
          </w:tcPr>
          <w:p w14:paraId="269E056F"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42,1</w:t>
            </w:r>
          </w:p>
        </w:tc>
      </w:tr>
      <w:tr w:rsidR="00D21A3F" w:rsidRPr="00D21A3F" w14:paraId="6E1B2426" w14:textId="77777777" w:rsidTr="001E6A50">
        <w:trPr>
          <w:gridAfter w:val="1"/>
          <w:wAfter w:w="58" w:type="dxa"/>
          <w:trHeight w:val="122"/>
          <w:jc w:val="center"/>
        </w:trPr>
        <w:tc>
          <w:tcPr>
            <w:tcW w:w="738" w:type="dxa"/>
            <w:vAlign w:val="center"/>
          </w:tcPr>
          <w:p w14:paraId="08FD3813"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4.4</w:t>
            </w:r>
          </w:p>
        </w:tc>
        <w:tc>
          <w:tcPr>
            <w:tcW w:w="5494" w:type="dxa"/>
            <w:vAlign w:val="center"/>
          </w:tcPr>
          <w:p w14:paraId="755CF1B6" w14:textId="77777777" w:rsidR="00D21A3F" w:rsidRPr="00D21A3F" w:rsidRDefault="00D21A3F" w:rsidP="00D21A3F">
            <w:pPr>
              <w:pStyle w:val="21"/>
              <w:shd w:val="clear" w:color="auto" w:fill="auto"/>
              <w:spacing w:line="240" w:lineRule="auto"/>
              <w:ind w:left="60" w:right="-1"/>
              <w:contextualSpacing/>
              <w:jc w:val="left"/>
              <w:rPr>
                <w:color w:val="auto"/>
                <w:sz w:val="20"/>
                <w:szCs w:val="20"/>
                <w:shd w:val="clear" w:color="auto" w:fill="FFFFFF"/>
              </w:rPr>
            </w:pPr>
            <w:r w:rsidRPr="00D21A3F">
              <w:rPr>
                <w:color w:val="auto"/>
                <w:sz w:val="20"/>
                <w:szCs w:val="20"/>
              </w:rPr>
              <w:t>Удельный расход горячей воды в многоквартирных домах</w:t>
            </w:r>
          </w:p>
        </w:tc>
        <w:tc>
          <w:tcPr>
            <w:tcW w:w="1134" w:type="dxa"/>
            <w:vAlign w:val="center"/>
          </w:tcPr>
          <w:p w14:paraId="09B1D7E5"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1м</w:t>
            </w:r>
            <w:r w:rsidRPr="00D21A3F">
              <w:rPr>
                <w:color w:val="auto"/>
                <w:sz w:val="20"/>
                <w:szCs w:val="20"/>
                <w:vertAlign w:val="superscript"/>
              </w:rPr>
              <w:t>3</w:t>
            </w:r>
            <w:r w:rsidRPr="00D21A3F">
              <w:rPr>
                <w:color w:val="auto"/>
                <w:sz w:val="20"/>
                <w:szCs w:val="20"/>
              </w:rPr>
              <w:t xml:space="preserve"> на 1 проживающего</w:t>
            </w:r>
          </w:p>
        </w:tc>
        <w:tc>
          <w:tcPr>
            <w:tcW w:w="759" w:type="dxa"/>
            <w:vAlign w:val="center"/>
          </w:tcPr>
          <w:p w14:paraId="06B41A93"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16,0</w:t>
            </w:r>
          </w:p>
        </w:tc>
        <w:tc>
          <w:tcPr>
            <w:tcW w:w="759" w:type="dxa"/>
            <w:vAlign w:val="center"/>
          </w:tcPr>
          <w:p w14:paraId="466C3D96"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16,0</w:t>
            </w:r>
          </w:p>
        </w:tc>
        <w:tc>
          <w:tcPr>
            <w:tcW w:w="758" w:type="dxa"/>
            <w:vAlign w:val="center"/>
          </w:tcPr>
          <w:p w14:paraId="41838892"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16,0</w:t>
            </w:r>
          </w:p>
        </w:tc>
      </w:tr>
      <w:tr w:rsidR="00D21A3F" w:rsidRPr="00D21A3F" w14:paraId="7FDE3775" w14:textId="77777777" w:rsidTr="001E6A50">
        <w:trPr>
          <w:gridAfter w:val="1"/>
          <w:wAfter w:w="58" w:type="dxa"/>
          <w:trHeight w:val="136"/>
          <w:jc w:val="center"/>
        </w:trPr>
        <w:tc>
          <w:tcPr>
            <w:tcW w:w="738" w:type="dxa"/>
            <w:vAlign w:val="center"/>
          </w:tcPr>
          <w:p w14:paraId="2246C137"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4.5</w:t>
            </w:r>
          </w:p>
        </w:tc>
        <w:tc>
          <w:tcPr>
            <w:tcW w:w="5494" w:type="dxa"/>
            <w:vAlign w:val="center"/>
          </w:tcPr>
          <w:p w14:paraId="0F6F14C1" w14:textId="77777777" w:rsidR="00D21A3F" w:rsidRPr="00D21A3F" w:rsidRDefault="00D21A3F" w:rsidP="00D21A3F">
            <w:pPr>
              <w:pStyle w:val="21"/>
              <w:shd w:val="clear" w:color="auto" w:fill="auto"/>
              <w:spacing w:line="240" w:lineRule="auto"/>
              <w:ind w:left="60" w:right="-1"/>
              <w:contextualSpacing/>
              <w:jc w:val="left"/>
              <w:rPr>
                <w:color w:val="auto"/>
                <w:sz w:val="20"/>
                <w:szCs w:val="20"/>
                <w:shd w:val="clear" w:color="auto" w:fill="FFFFFF"/>
              </w:rPr>
            </w:pPr>
            <w:r w:rsidRPr="00D21A3F">
              <w:rPr>
                <w:color w:val="auto"/>
                <w:sz w:val="20"/>
                <w:szCs w:val="20"/>
              </w:rPr>
              <w:t>Удельный расход природного газа в многоквартирных домах</w:t>
            </w:r>
          </w:p>
        </w:tc>
        <w:tc>
          <w:tcPr>
            <w:tcW w:w="1134" w:type="dxa"/>
            <w:vAlign w:val="center"/>
          </w:tcPr>
          <w:p w14:paraId="337BE550"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1 м</w:t>
            </w:r>
            <w:r w:rsidRPr="00D21A3F">
              <w:rPr>
                <w:color w:val="auto"/>
                <w:sz w:val="20"/>
                <w:szCs w:val="20"/>
                <w:vertAlign w:val="superscript"/>
              </w:rPr>
              <w:t>3</w:t>
            </w:r>
            <w:r w:rsidRPr="00D21A3F">
              <w:rPr>
                <w:color w:val="auto"/>
                <w:sz w:val="20"/>
                <w:szCs w:val="20"/>
              </w:rPr>
              <w:t xml:space="preserve"> на 1 проживающего</w:t>
            </w:r>
          </w:p>
        </w:tc>
        <w:tc>
          <w:tcPr>
            <w:tcW w:w="759" w:type="dxa"/>
            <w:vAlign w:val="center"/>
          </w:tcPr>
          <w:p w14:paraId="3319068E"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376</w:t>
            </w:r>
          </w:p>
        </w:tc>
        <w:tc>
          <w:tcPr>
            <w:tcW w:w="759" w:type="dxa"/>
            <w:vAlign w:val="center"/>
          </w:tcPr>
          <w:p w14:paraId="621D3CEA"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376</w:t>
            </w:r>
          </w:p>
        </w:tc>
        <w:tc>
          <w:tcPr>
            <w:tcW w:w="758" w:type="dxa"/>
            <w:vAlign w:val="center"/>
          </w:tcPr>
          <w:p w14:paraId="16B6DA37" w14:textId="77777777" w:rsidR="00D21A3F" w:rsidRPr="00D21A3F" w:rsidRDefault="00D21A3F" w:rsidP="00D21A3F">
            <w:pPr>
              <w:pStyle w:val="21"/>
              <w:shd w:val="clear" w:color="auto" w:fill="auto"/>
              <w:spacing w:line="240" w:lineRule="auto"/>
              <w:ind w:right="-1"/>
              <w:contextualSpacing/>
              <w:rPr>
                <w:color w:val="auto"/>
                <w:sz w:val="20"/>
                <w:szCs w:val="20"/>
                <w:shd w:val="clear" w:color="auto" w:fill="FFFFFF"/>
              </w:rPr>
            </w:pPr>
            <w:r w:rsidRPr="00D21A3F">
              <w:rPr>
                <w:color w:val="auto"/>
                <w:sz w:val="20"/>
                <w:szCs w:val="20"/>
              </w:rPr>
              <w:t>376</w:t>
            </w:r>
          </w:p>
        </w:tc>
      </w:tr>
    </w:tbl>
    <w:p w14:paraId="0B028EA6" w14:textId="77777777" w:rsidR="00D21A3F" w:rsidRPr="00D21A3F" w:rsidRDefault="00D21A3F" w:rsidP="00D21A3F">
      <w:pPr>
        <w:spacing w:line="240" w:lineRule="auto"/>
        <w:ind w:right="-1"/>
        <w:contextualSpacing/>
        <w:jc w:val="both"/>
        <w:rPr>
          <w:rFonts w:ascii="Times New Roman" w:hAnsi="Times New Roman" w:cs="Times New Roman"/>
          <w:sz w:val="20"/>
          <w:szCs w:val="20"/>
        </w:rPr>
      </w:pPr>
    </w:p>
    <w:p w14:paraId="7C27359E" w14:textId="77777777" w:rsidR="00D21A3F" w:rsidRPr="00D21A3F" w:rsidRDefault="00D21A3F" w:rsidP="00D21A3F">
      <w:pPr>
        <w:spacing w:after="0" w:line="240" w:lineRule="auto"/>
        <w:ind w:right="-1"/>
        <w:contextualSpacing/>
        <w:jc w:val="center"/>
        <w:rPr>
          <w:rFonts w:ascii="Times New Roman" w:hAnsi="Times New Roman" w:cs="Times New Roman"/>
          <w:b/>
          <w:sz w:val="20"/>
          <w:szCs w:val="20"/>
        </w:rPr>
      </w:pPr>
      <w:r w:rsidRPr="00D21A3F">
        <w:rPr>
          <w:rFonts w:ascii="Times New Roman" w:hAnsi="Times New Roman" w:cs="Times New Roman"/>
          <w:b/>
          <w:sz w:val="20"/>
          <w:szCs w:val="20"/>
        </w:rPr>
        <w:t xml:space="preserve">4. Ресурсное обеспечение Программы </w:t>
      </w:r>
    </w:p>
    <w:p w14:paraId="0740DAE6" w14:textId="77777777" w:rsidR="00D21A3F" w:rsidRPr="00D21A3F" w:rsidRDefault="00D21A3F" w:rsidP="00D21A3F">
      <w:pPr>
        <w:spacing w:after="0" w:line="240" w:lineRule="auto"/>
        <w:ind w:right="-1" w:firstLine="708"/>
        <w:contextualSpacing/>
        <w:jc w:val="both"/>
        <w:rPr>
          <w:rFonts w:ascii="Times New Roman" w:hAnsi="Times New Roman" w:cs="Times New Roman"/>
          <w:sz w:val="20"/>
          <w:szCs w:val="20"/>
        </w:rPr>
      </w:pPr>
      <w:r w:rsidRPr="00D21A3F">
        <w:rPr>
          <w:rFonts w:ascii="Times New Roman" w:hAnsi="Times New Roman" w:cs="Times New Roman"/>
          <w:sz w:val="20"/>
          <w:szCs w:val="20"/>
        </w:rPr>
        <w:t>Данные о ресурсном обеспечении реализации Программы представлены                    в таблице № 3</w:t>
      </w:r>
    </w:p>
    <w:p w14:paraId="5E1A5DA1" w14:textId="77777777" w:rsidR="00D21A3F" w:rsidRPr="00D21A3F" w:rsidRDefault="00D21A3F" w:rsidP="00D21A3F">
      <w:pPr>
        <w:spacing w:after="0" w:line="240" w:lineRule="auto"/>
        <w:ind w:right="-1"/>
        <w:contextualSpacing/>
        <w:jc w:val="right"/>
        <w:rPr>
          <w:rFonts w:ascii="Times New Roman" w:hAnsi="Times New Roman" w:cs="Times New Roman"/>
          <w:sz w:val="20"/>
          <w:szCs w:val="20"/>
        </w:rPr>
      </w:pPr>
      <w:r w:rsidRPr="00D21A3F">
        <w:rPr>
          <w:rFonts w:ascii="Times New Roman" w:hAnsi="Times New Roman" w:cs="Times New Roman"/>
          <w:sz w:val="20"/>
          <w:szCs w:val="20"/>
        </w:rPr>
        <w:t>Таблица № 3</w:t>
      </w:r>
    </w:p>
    <w:p w14:paraId="3486CC8B" w14:textId="77777777" w:rsidR="00D21A3F" w:rsidRPr="00D21A3F" w:rsidRDefault="00D21A3F" w:rsidP="00D21A3F">
      <w:pPr>
        <w:spacing w:after="0" w:line="240" w:lineRule="auto"/>
        <w:ind w:right="-1"/>
        <w:contextualSpacing/>
        <w:jc w:val="right"/>
        <w:rPr>
          <w:rFonts w:ascii="Times New Roman" w:hAnsi="Times New Roman" w:cs="Times New Roman"/>
          <w:sz w:val="20"/>
          <w:szCs w:val="20"/>
        </w:rPr>
      </w:pPr>
    </w:p>
    <w:tbl>
      <w:tblPr>
        <w:tblW w:w="9894" w:type="dxa"/>
        <w:tblInd w:w="10" w:type="dxa"/>
        <w:tblLayout w:type="fixed"/>
        <w:tblCellMar>
          <w:left w:w="10" w:type="dxa"/>
          <w:right w:w="10" w:type="dxa"/>
        </w:tblCellMar>
        <w:tblLook w:val="04A0" w:firstRow="1" w:lastRow="0" w:firstColumn="1" w:lastColumn="0" w:noHBand="0" w:noVBand="1"/>
      </w:tblPr>
      <w:tblGrid>
        <w:gridCol w:w="605"/>
        <w:gridCol w:w="6043"/>
        <w:gridCol w:w="1119"/>
        <w:gridCol w:w="993"/>
        <w:gridCol w:w="1134"/>
      </w:tblGrid>
      <w:tr w:rsidR="00D21A3F" w:rsidRPr="00D21A3F" w14:paraId="7119850A" w14:textId="77777777" w:rsidTr="001E6A50">
        <w:trPr>
          <w:trHeight w:hRule="exact" w:val="543"/>
        </w:trPr>
        <w:tc>
          <w:tcPr>
            <w:tcW w:w="605" w:type="dxa"/>
            <w:tcBorders>
              <w:top w:val="single" w:sz="4" w:space="0" w:color="auto"/>
              <w:left w:val="single" w:sz="4" w:space="0" w:color="auto"/>
            </w:tcBorders>
            <w:shd w:val="clear" w:color="auto" w:fill="FFFFFF"/>
            <w:vAlign w:val="center"/>
          </w:tcPr>
          <w:p w14:paraId="3261CF48"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w:t>
            </w:r>
          </w:p>
          <w:p w14:paraId="6D59CE60"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п/п</w:t>
            </w:r>
          </w:p>
        </w:tc>
        <w:tc>
          <w:tcPr>
            <w:tcW w:w="6043" w:type="dxa"/>
            <w:tcBorders>
              <w:top w:val="single" w:sz="4" w:space="0" w:color="auto"/>
              <w:left w:val="single" w:sz="4" w:space="0" w:color="auto"/>
            </w:tcBorders>
            <w:shd w:val="clear" w:color="auto" w:fill="FFFFFF"/>
            <w:vAlign w:val="center"/>
          </w:tcPr>
          <w:p w14:paraId="294F352F" w14:textId="77777777" w:rsidR="00D21A3F" w:rsidRPr="00D21A3F" w:rsidRDefault="00D21A3F" w:rsidP="00D21A3F">
            <w:pPr>
              <w:pStyle w:val="21"/>
              <w:shd w:val="clear" w:color="auto" w:fill="auto"/>
              <w:spacing w:line="240" w:lineRule="auto"/>
              <w:ind w:right="-1"/>
              <w:contextualSpacing/>
              <w:jc w:val="left"/>
              <w:rPr>
                <w:color w:val="auto"/>
                <w:sz w:val="20"/>
                <w:szCs w:val="20"/>
              </w:rPr>
            </w:pPr>
            <w:r w:rsidRPr="00D21A3F">
              <w:rPr>
                <w:color w:val="auto"/>
                <w:sz w:val="20"/>
                <w:szCs w:val="20"/>
              </w:rPr>
              <w:t>Наименование Программы (подпрограммы)</w:t>
            </w:r>
          </w:p>
        </w:tc>
        <w:tc>
          <w:tcPr>
            <w:tcW w:w="1119" w:type="dxa"/>
            <w:tcBorders>
              <w:top w:val="single" w:sz="4" w:space="0" w:color="auto"/>
              <w:left w:val="single" w:sz="4" w:space="0" w:color="auto"/>
            </w:tcBorders>
            <w:shd w:val="clear" w:color="auto" w:fill="FFFFFF"/>
            <w:vAlign w:val="center"/>
          </w:tcPr>
          <w:p w14:paraId="5EB80CBC"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2025</w:t>
            </w:r>
          </w:p>
        </w:tc>
        <w:tc>
          <w:tcPr>
            <w:tcW w:w="993" w:type="dxa"/>
            <w:tcBorders>
              <w:top w:val="single" w:sz="4" w:space="0" w:color="auto"/>
              <w:left w:val="single" w:sz="4" w:space="0" w:color="auto"/>
            </w:tcBorders>
            <w:shd w:val="clear" w:color="auto" w:fill="FFFFFF"/>
            <w:vAlign w:val="center"/>
          </w:tcPr>
          <w:p w14:paraId="55CD7F22"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2026</w:t>
            </w:r>
          </w:p>
        </w:tc>
        <w:tc>
          <w:tcPr>
            <w:tcW w:w="1134" w:type="dxa"/>
            <w:tcBorders>
              <w:top w:val="single" w:sz="4" w:space="0" w:color="auto"/>
              <w:left w:val="single" w:sz="4" w:space="0" w:color="auto"/>
              <w:right w:val="single" w:sz="4" w:space="0" w:color="auto"/>
            </w:tcBorders>
            <w:shd w:val="clear" w:color="auto" w:fill="FFFFFF"/>
            <w:vAlign w:val="center"/>
          </w:tcPr>
          <w:p w14:paraId="47931856"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2027</w:t>
            </w:r>
          </w:p>
        </w:tc>
      </w:tr>
      <w:tr w:rsidR="00D21A3F" w:rsidRPr="00D21A3F" w14:paraId="56D0F9A8" w14:textId="77777777" w:rsidTr="001E6A50">
        <w:trPr>
          <w:trHeight w:hRule="exact" w:val="829"/>
        </w:trPr>
        <w:tc>
          <w:tcPr>
            <w:tcW w:w="605" w:type="dxa"/>
            <w:tcBorders>
              <w:top w:val="single" w:sz="4" w:space="0" w:color="auto"/>
              <w:left w:val="single" w:sz="4" w:space="0" w:color="auto"/>
            </w:tcBorders>
            <w:shd w:val="clear" w:color="auto" w:fill="FFFFFF"/>
            <w:vAlign w:val="center"/>
          </w:tcPr>
          <w:p w14:paraId="7B11BCC0"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c>
          <w:tcPr>
            <w:tcW w:w="6043" w:type="dxa"/>
            <w:tcBorders>
              <w:top w:val="single" w:sz="4" w:space="0" w:color="auto"/>
              <w:left w:val="single" w:sz="4" w:space="0" w:color="auto"/>
            </w:tcBorders>
            <w:shd w:val="clear" w:color="auto" w:fill="FFFFFF"/>
            <w:vAlign w:val="center"/>
          </w:tcPr>
          <w:p w14:paraId="72831625" w14:textId="77777777" w:rsidR="00D21A3F" w:rsidRPr="00D21A3F" w:rsidRDefault="00D21A3F" w:rsidP="00D21A3F">
            <w:pPr>
              <w:pStyle w:val="21"/>
              <w:shd w:val="clear" w:color="auto" w:fill="auto"/>
              <w:spacing w:line="240" w:lineRule="auto"/>
              <w:ind w:right="-1"/>
              <w:contextualSpacing/>
              <w:jc w:val="left"/>
              <w:rPr>
                <w:color w:val="auto"/>
                <w:sz w:val="20"/>
                <w:szCs w:val="20"/>
              </w:rPr>
            </w:pPr>
            <w:r w:rsidRPr="00D21A3F">
              <w:rPr>
                <w:color w:val="auto"/>
                <w:sz w:val="20"/>
                <w:szCs w:val="20"/>
              </w:rPr>
              <w:t xml:space="preserve">Программа «Энергосбережение и повышение энергетической эффективности в </w:t>
            </w:r>
            <w:proofErr w:type="spellStart"/>
            <w:r w:rsidRPr="00D21A3F">
              <w:rPr>
                <w:color w:val="auto"/>
                <w:sz w:val="20"/>
                <w:szCs w:val="20"/>
              </w:rPr>
              <w:t>Плесском</w:t>
            </w:r>
            <w:proofErr w:type="spellEnd"/>
            <w:r w:rsidRPr="00D21A3F">
              <w:rPr>
                <w:color w:val="auto"/>
                <w:sz w:val="20"/>
                <w:szCs w:val="20"/>
              </w:rPr>
              <w:t xml:space="preserve"> городском поселении на 2025 – 2027 годы», всего:</w:t>
            </w:r>
          </w:p>
        </w:tc>
        <w:tc>
          <w:tcPr>
            <w:tcW w:w="1119" w:type="dxa"/>
            <w:tcBorders>
              <w:top w:val="single" w:sz="4" w:space="0" w:color="auto"/>
              <w:left w:val="single" w:sz="4" w:space="0" w:color="auto"/>
            </w:tcBorders>
            <w:shd w:val="clear" w:color="auto" w:fill="FFFFFF"/>
            <w:vAlign w:val="center"/>
          </w:tcPr>
          <w:p w14:paraId="29F58826"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c>
          <w:tcPr>
            <w:tcW w:w="993" w:type="dxa"/>
            <w:tcBorders>
              <w:top w:val="single" w:sz="4" w:space="0" w:color="auto"/>
              <w:left w:val="single" w:sz="4" w:space="0" w:color="auto"/>
            </w:tcBorders>
            <w:shd w:val="clear" w:color="auto" w:fill="FFFFFF"/>
            <w:vAlign w:val="center"/>
          </w:tcPr>
          <w:p w14:paraId="4B74D346"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c>
          <w:tcPr>
            <w:tcW w:w="1134" w:type="dxa"/>
            <w:tcBorders>
              <w:top w:val="single" w:sz="4" w:space="0" w:color="auto"/>
              <w:left w:val="single" w:sz="4" w:space="0" w:color="auto"/>
              <w:right w:val="single" w:sz="4" w:space="0" w:color="auto"/>
            </w:tcBorders>
            <w:shd w:val="clear" w:color="auto" w:fill="FFFFFF"/>
            <w:vAlign w:val="center"/>
          </w:tcPr>
          <w:p w14:paraId="5BDA0A7B"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r>
      <w:tr w:rsidR="00D21A3F" w:rsidRPr="00D21A3F" w14:paraId="22C74E7B" w14:textId="77777777" w:rsidTr="001E6A50">
        <w:trPr>
          <w:trHeight w:hRule="exact" w:val="336"/>
        </w:trPr>
        <w:tc>
          <w:tcPr>
            <w:tcW w:w="605" w:type="dxa"/>
            <w:tcBorders>
              <w:top w:val="single" w:sz="4" w:space="0" w:color="auto"/>
              <w:left w:val="single" w:sz="4" w:space="0" w:color="auto"/>
              <w:bottom w:val="single" w:sz="4" w:space="0" w:color="auto"/>
            </w:tcBorders>
            <w:shd w:val="clear" w:color="auto" w:fill="FFFFFF"/>
            <w:vAlign w:val="center"/>
          </w:tcPr>
          <w:p w14:paraId="2A068E3B"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c>
          <w:tcPr>
            <w:tcW w:w="6043" w:type="dxa"/>
            <w:tcBorders>
              <w:top w:val="single" w:sz="4" w:space="0" w:color="auto"/>
              <w:left w:val="single" w:sz="4" w:space="0" w:color="auto"/>
              <w:bottom w:val="single" w:sz="4" w:space="0" w:color="auto"/>
            </w:tcBorders>
            <w:shd w:val="clear" w:color="auto" w:fill="FFFFFF"/>
            <w:vAlign w:val="center"/>
          </w:tcPr>
          <w:p w14:paraId="588B2BFF" w14:textId="77777777" w:rsidR="00D21A3F" w:rsidRPr="00D21A3F" w:rsidRDefault="00D21A3F" w:rsidP="00D21A3F">
            <w:pPr>
              <w:pStyle w:val="21"/>
              <w:shd w:val="clear" w:color="auto" w:fill="auto"/>
              <w:spacing w:line="240" w:lineRule="auto"/>
              <w:ind w:left="120" w:right="-1"/>
              <w:contextualSpacing/>
              <w:jc w:val="left"/>
              <w:rPr>
                <w:color w:val="auto"/>
                <w:sz w:val="20"/>
                <w:szCs w:val="20"/>
              </w:rPr>
            </w:pPr>
            <w:r w:rsidRPr="00D21A3F">
              <w:rPr>
                <w:color w:val="auto"/>
                <w:sz w:val="20"/>
                <w:szCs w:val="20"/>
              </w:rPr>
              <w:t>Подпрограмма</w:t>
            </w:r>
          </w:p>
        </w:tc>
        <w:tc>
          <w:tcPr>
            <w:tcW w:w="1119" w:type="dxa"/>
            <w:tcBorders>
              <w:top w:val="single" w:sz="4" w:space="0" w:color="auto"/>
              <w:left w:val="single" w:sz="4" w:space="0" w:color="auto"/>
              <w:bottom w:val="single" w:sz="4" w:space="0" w:color="auto"/>
            </w:tcBorders>
            <w:shd w:val="clear" w:color="auto" w:fill="FFFFFF"/>
            <w:vAlign w:val="center"/>
          </w:tcPr>
          <w:p w14:paraId="6E23C92C"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tcBorders>
            <w:shd w:val="clear" w:color="auto" w:fill="FFFFFF"/>
            <w:vAlign w:val="center"/>
          </w:tcPr>
          <w:p w14:paraId="6DE9A0A2"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6C4463C"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r>
      <w:tr w:rsidR="00D21A3F" w:rsidRPr="00D21A3F" w14:paraId="471CD764" w14:textId="77777777" w:rsidTr="001E6A50">
        <w:trPr>
          <w:trHeight w:hRule="exact" w:val="574"/>
        </w:trPr>
        <w:tc>
          <w:tcPr>
            <w:tcW w:w="605" w:type="dxa"/>
            <w:tcBorders>
              <w:top w:val="single" w:sz="4" w:space="0" w:color="auto"/>
              <w:left w:val="single" w:sz="4" w:space="0" w:color="auto"/>
              <w:bottom w:val="single" w:sz="4" w:space="0" w:color="auto"/>
            </w:tcBorders>
            <w:shd w:val="clear" w:color="auto" w:fill="FFFFFF"/>
            <w:vAlign w:val="center"/>
          </w:tcPr>
          <w:p w14:paraId="531A80A0" w14:textId="77777777" w:rsidR="00D21A3F" w:rsidRPr="00D21A3F" w:rsidRDefault="00D21A3F" w:rsidP="00D21A3F">
            <w:pPr>
              <w:pStyle w:val="21"/>
              <w:shd w:val="clear" w:color="auto" w:fill="auto"/>
              <w:spacing w:line="240" w:lineRule="auto"/>
              <w:ind w:left="140" w:right="-1"/>
              <w:contextualSpacing/>
              <w:rPr>
                <w:color w:val="auto"/>
                <w:sz w:val="20"/>
                <w:szCs w:val="20"/>
              </w:rPr>
            </w:pPr>
            <w:r w:rsidRPr="00D21A3F">
              <w:rPr>
                <w:color w:val="auto"/>
                <w:sz w:val="20"/>
                <w:szCs w:val="20"/>
              </w:rPr>
              <w:t>1.</w:t>
            </w:r>
          </w:p>
        </w:tc>
        <w:tc>
          <w:tcPr>
            <w:tcW w:w="6043" w:type="dxa"/>
            <w:tcBorders>
              <w:top w:val="single" w:sz="4" w:space="0" w:color="auto"/>
              <w:left w:val="single" w:sz="4" w:space="0" w:color="auto"/>
              <w:bottom w:val="single" w:sz="4" w:space="0" w:color="auto"/>
            </w:tcBorders>
            <w:shd w:val="clear" w:color="auto" w:fill="FFFFFF"/>
            <w:vAlign w:val="center"/>
          </w:tcPr>
          <w:p w14:paraId="3AC55FF4" w14:textId="3BE0C489" w:rsidR="00D21A3F" w:rsidRPr="00D21A3F" w:rsidRDefault="00D21A3F" w:rsidP="00D21A3F">
            <w:pPr>
              <w:pStyle w:val="21"/>
              <w:shd w:val="clear" w:color="auto" w:fill="auto"/>
              <w:spacing w:line="240" w:lineRule="auto"/>
              <w:ind w:left="120" w:right="-1"/>
              <w:contextualSpacing/>
              <w:jc w:val="left"/>
              <w:rPr>
                <w:color w:val="auto"/>
                <w:sz w:val="20"/>
                <w:szCs w:val="20"/>
              </w:rPr>
            </w:pPr>
            <w:r w:rsidRPr="00D21A3F">
              <w:rPr>
                <w:color w:val="auto"/>
                <w:sz w:val="20"/>
                <w:szCs w:val="20"/>
              </w:rPr>
              <w:t>Подпрограмма «Повышение энергетической эффективности в бюджетной сфере»</w:t>
            </w:r>
          </w:p>
        </w:tc>
        <w:tc>
          <w:tcPr>
            <w:tcW w:w="1119" w:type="dxa"/>
            <w:tcBorders>
              <w:top w:val="single" w:sz="4" w:space="0" w:color="auto"/>
              <w:left w:val="single" w:sz="4" w:space="0" w:color="auto"/>
              <w:bottom w:val="single" w:sz="4" w:space="0" w:color="auto"/>
            </w:tcBorders>
            <w:shd w:val="clear" w:color="auto" w:fill="FFFFFF"/>
            <w:vAlign w:val="center"/>
          </w:tcPr>
          <w:p w14:paraId="40FEE7B6"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c>
          <w:tcPr>
            <w:tcW w:w="993" w:type="dxa"/>
            <w:tcBorders>
              <w:top w:val="single" w:sz="4" w:space="0" w:color="auto"/>
              <w:left w:val="single" w:sz="4" w:space="0" w:color="auto"/>
              <w:bottom w:val="single" w:sz="4" w:space="0" w:color="auto"/>
            </w:tcBorders>
            <w:shd w:val="clear" w:color="auto" w:fill="FFFFFF"/>
            <w:vAlign w:val="center"/>
          </w:tcPr>
          <w:p w14:paraId="0E0C0351"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E7F7DD"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r>
      <w:tr w:rsidR="00D21A3F" w:rsidRPr="00D21A3F" w14:paraId="7A6C1408" w14:textId="77777777" w:rsidTr="001E6A50">
        <w:trPr>
          <w:trHeight w:hRule="exact" w:val="331"/>
        </w:trPr>
        <w:tc>
          <w:tcPr>
            <w:tcW w:w="605" w:type="dxa"/>
            <w:tcBorders>
              <w:top w:val="single" w:sz="4" w:space="0" w:color="auto"/>
              <w:left w:val="single" w:sz="4" w:space="0" w:color="auto"/>
              <w:bottom w:val="single" w:sz="4" w:space="0" w:color="auto"/>
            </w:tcBorders>
            <w:shd w:val="clear" w:color="auto" w:fill="FFFFFF"/>
            <w:vAlign w:val="center"/>
          </w:tcPr>
          <w:p w14:paraId="387FE5C7"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c>
          <w:tcPr>
            <w:tcW w:w="6043" w:type="dxa"/>
            <w:tcBorders>
              <w:top w:val="single" w:sz="4" w:space="0" w:color="auto"/>
              <w:left w:val="single" w:sz="4" w:space="0" w:color="auto"/>
              <w:bottom w:val="single" w:sz="4" w:space="0" w:color="auto"/>
            </w:tcBorders>
            <w:shd w:val="clear" w:color="auto" w:fill="FFFFFF"/>
            <w:vAlign w:val="center"/>
          </w:tcPr>
          <w:p w14:paraId="1D9EE3F4" w14:textId="77777777" w:rsidR="00D21A3F" w:rsidRPr="00D21A3F" w:rsidRDefault="00D21A3F" w:rsidP="00D21A3F">
            <w:pPr>
              <w:pStyle w:val="21"/>
              <w:shd w:val="clear" w:color="auto" w:fill="auto"/>
              <w:spacing w:line="240" w:lineRule="auto"/>
              <w:ind w:left="120" w:right="-1"/>
              <w:contextualSpacing/>
              <w:jc w:val="left"/>
              <w:rPr>
                <w:color w:val="auto"/>
                <w:sz w:val="20"/>
                <w:szCs w:val="20"/>
              </w:rPr>
            </w:pPr>
            <w:r w:rsidRPr="00D21A3F">
              <w:rPr>
                <w:color w:val="auto"/>
                <w:sz w:val="20"/>
                <w:szCs w:val="20"/>
              </w:rPr>
              <w:t>Бюджетные ассигнования</w:t>
            </w:r>
          </w:p>
        </w:tc>
        <w:tc>
          <w:tcPr>
            <w:tcW w:w="1119" w:type="dxa"/>
            <w:tcBorders>
              <w:top w:val="single" w:sz="4" w:space="0" w:color="auto"/>
              <w:left w:val="single" w:sz="4" w:space="0" w:color="auto"/>
              <w:bottom w:val="single" w:sz="4" w:space="0" w:color="auto"/>
            </w:tcBorders>
            <w:shd w:val="clear" w:color="auto" w:fill="FFFFFF"/>
            <w:vAlign w:val="center"/>
          </w:tcPr>
          <w:p w14:paraId="739BC740"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tcBorders>
            <w:shd w:val="clear" w:color="auto" w:fill="FFFFFF"/>
            <w:vAlign w:val="center"/>
          </w:tcPr>
          <w:p w14:paraId="3A37EA9F"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E309FB8"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r>
      <w:tr w:rsidR="00D21A3F" w:rsidRPr="00D21A3F" w14:paraId="5EC79E94" w14:textId="77777777" w:rsidTr="001E6A50">
        <w:trPr>
          <w:trHeight w:hRule="exact" w:val="341"/>
        </w:trPr>
        <w:tc>
          <w:tcPr>
            <w:tcW w:w="605" w:type="dxa"/>
            <w:tcBorders>
              <w:top w:val="single" w:sz="4" w:space="0" w:color="auto"/>
              <w:left w:val="single" w:sz="4" w:space="0" w:color="auto"/>
              <w:bottom w:val="single" w:sz="4" w:space="0" w:color="auto"/>
            </w:tcBorders>
            <w:shd w:val="clear" w:color="auto" w:fill="FFFFFF"/>
            <w:vAlign w:val="center"/>
          </w:tcPr>
          <w:p w14:paraId="1F496DF8" w14:textId="77777777" w:rsidR="00D21A3F" w:rsidRPr="00D21A3F" w:rsidRDefault="00D21A3F" w:rsidP="00D21A3F">
            <w:pPr>
              <w:spacing w:after="0" w:line="240" w:lineRule="auto"/>
              <w:ind w:right="-1"/>
              <w:contextualSpacing/>
              <w:jc w:val="center"/>
              <w:rPr>
                <w:rFonts w:ascii="Times New Roman" w:hAnsi="Times New Roman" w:cs="Times New Roman"/>
                <w:sz w:val="20"/>
                <w:szCs w:val="20"/>
              </w:rPr>
            </w:pPr>
          </w:p>
        </w:tc>
        <w:tc>
          <w:tcPr>
            <w:tcW w:w="6043" w:type="dxa"/>
            <w:tcBorders>
              <w:top w:val="single" w:sz="4" w:space="0" w:color="auto"/>
              <w:left w:val="single" w:sz="4" w:space="0" w:color="auto"/>
              <w:bottom w:val="single" w:sz="4" w:space="0" w:color="auto"/>
            </w:tcBorders>
            <w:shd w:val="clear" w:color="auto" w:fill="FFFFFF"/>
            <w:vAlign w:val="center"/>
          </w:tcPr>
          <w:p w14:paraId="5F0C8EB2" w14:textId="77777777" w:rsidR="00D21A3F" w:rsidRPr="00D21A3F" w:rsidRDefault="00D21A3F" w:rsidP="00D21A3F">
            <w:pPr>
              <w:pStyle w:val="21"/>
              <w:shd w:val="clear" w:color="auto" w:fill="auto"/>
              <w:spacing w:line="240" w:lineRule="auto"/>
              <w:ind w:left="120" w:right="-1"/>
              <w:contextualSpacing/>
              <w:jc w:val="left"/>
              <w:rPr>
                <w:color w:val="auto"/>
                <w:sz w:val="20"/>
                <w:szCs w:val="20"/>
              </w:rPr>
            </w:pPr>
            <w:r w:rsidRPr="00D21A3F">
              <w:rPr>
                <w:color w:val="auto"/>
                <w:sz w:val="20"/>
                <w:szCs w:val="20"/>
              </w:rPr>
              <w:t xml:space="preserve">– Бюджет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w:t>
            </w:r>
          </w:p>
        </w:tc>
        <w:tc>
          <w:tcPr>
            <w:tcW w:w="1119" w:type="dxa"/>
            <w:tcBorders>
              <w:top w:val="single" w:sz="4" w:space="0" w:color="auto"/>
              <w:left w:val="single" w:sz="4" w:space="0" w:color="auto"/>
              <w:bottom w:val="single" w:sz="4" w:space="0" w:color="auto"/>
            </w:tcBorders>
            <w:shd w:val="clear" w:color="auto" w:fill="FFFFFF"/>
            <w:vAlign w:val="center"/>
          </w:tcPr>
          <w:p w14:paraId="7FCB2710"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c>
          <w:tcPr>
            <w:tcW w:w="993" w:type="dxa"/>
            <w:tcBorders>
              <w:top w:val="single" w:sz="4" w:space="0" w:color="auto"/>
              <w:left w:val="single" w:sz="4" w:space="0" w:color="auto"/>
              <w:bottom w:val="single" w:sz="4" w:space="0" w:color="auto"/>
            </w:tcBorders>
            <w:shd w:val="clear" w:color="auto" w:fill="FFFFFF"/>
            <w:vAlign w:val="center"/>
          </w:tcPr>
          <w:p w14:paraId="2FA6A04D"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607DD2" w14:textId="77777777" w:rsidR="00D21A3F" w:rsidRPr="00D21A3F" w:rsidRDefault="00D21A3F" w:rsidP="00D21A3F">
            <w:pPr>
              <w:pStyle w:val="21"/>
              <w:shd w:val="clear" w:color="auto" w:fill="auto"/>
              <w:spacing w:line="240" w:lineRule="auto"/>
              <w:ind w:right="-1"/>
              <w:contextualSpacing/>
              <w:rPr>
                <w:color w:val="auto"/>
                <w:sz w:val="20"/>
                <w:szCs w:val="20"/>
              </w:rPr>
            </w:pPr>
            <w:r w:rsidRPr="00D21A3F">
              <w:rPr>
                <w:color w:val="auto"/>
                <w:sz w:val="20"/>
                <w:szCs w:val="20"/>
              </w:rPr>
              <w:t>20 000,00</w:t>
            </w:r>
          </w:p>
        </w:tc>
      </w:tr>
    </w:tbl>
    <w:p w14:paraId="59A13E71" w14:textId="77777777" w:rsidR="00D21A3F" w:rsidRPr="00D21A3F" w:rsidRDefault="00D21A3F" w:rsidP="00D21A3F">
      <w:pPr>
        <w:pStyle w:val="21"/>
        <w:shd w:val="clear" w:color="auto" w:fill="auto"/>
        <w:spacing w:line="240" w:lineRule="auto"/>
        <w:ind w:left="-142" w:right="-1" w:firstLine="850"/>
        <w:contextualSpacing/>
        <w:jc w:val="both"/>
        <w:rPr>
          <w:color w:val="auto"/>
          <w:sz w:val="20"/>
          <w:szCs w:val="20"/>
        </w:rPr>
      </w:pPr>
      <w:r w:rsidRPr="00D21A3F">
        <w:rPr>
          <w:b/>
          <w:color w:val="auto"/>
          <w:sz w:val="20"/>
          <w:szCs w:val="20"/>
        </w:rPr>
        <w:t>Примечание:</w:t>
      </w:r>
      <w:r w:rsidRPr="00D21A3F">
        <w:rPr>
          <w:color w:val="auto"/>
          <w:sz w:val="20"/>
          <w:szCs w:val="20"/>
        </w:rPr>
        <w:t xml:space="preserve"> Реализация Программы предусматривает привлечение </w:t>
      </w:r>
      <w:proofErr w:type="spellStart"/>
      <w:r w:rsidRPr="00D21A3F">
        <w:rPr>
          <w:color w:val="auto"/>
          <w:sz w:val="20"/>
          <w:szCs w:val="20"/>
        </w:rPr>
        <w:t>софинансирования</w:t>
      </w:r>
      <w:proofErr w:type="spellEnd"/>
      <w:r w:rsidRPr="00D21A3F">
        <w:rPr>
          <w:color w:val="auto"/>
          <w:sz w:val="20"/>
          <w:szCs w:val="20"/>
        </w:rPr>
        <w:t xml:space="preserve"> за счет средств федерального, областного бюджетов и бюджета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 объем бюджетных ассигнований которых будет уточняться после подведения результатов ежегодно проводимого конкурсного отбора субъекта Российской Федерации, а также по результатам отбора инвестиционных проектов. Уровень </w:t>
      </w:r>
      <w:proofErr w:type="spellStart"/>
      <w:r w:rsidRPr="00D21A3F">
        <w:rPr>
          <w:color w:val="auto"/>
          <w:sz w:val="20"/>
          <w:szCs w:val="20"/>
        </w:rPr>
        <w:t>софинансирования</w:t>
      </w:r>
      <w:proofErr w:type="spellEnd"/>
      <w:r w:rsidRPr="00D21A3F">
        <w:rPr>
          <w:color w:val="auto"/>
          <w:sz w:val="20"/>
          <w:szCs w:val="20"/>
        </w:rPr>
        <w:t xml:space="preserve"> бюджета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 будет определяться в каждом конкретном случае.</w:t>
      </w:r>
    </w:p>
    <w:p w14:paraId="19E54DFE" w14:textId="77777777" w:rsidR="00D21A3F" w:rsidRPr="00D21A3F" w:rsidRDefault="00D21A3F" w:rsidP="00D21A3F">
      <w:pPr>
        <w:tabs>
          <w:tab w:val="left" w:pos="168"/>
        </w:tabs>
        <w:spacing w:after="0" w:line="240" w:lineRule="auto"/>
        <w:ind w:left="-142" w:right="-1"/>
        <w:contextualSpacing/>
        <w:rPr>
          <w:rFonts w:ascii="Times New Roman" w:hAnsi="Times New Roman" w:cs="Times New Roman"/>
          <w:sz w:val="20"/>
          <w:szCs w:val="20"/>
        </w:rPr>
      </w:pPr>
    </w:p>
    <w:p w14:paraId="2E5BE708" w14:textId="77777777" w:rsidR="00D21A3F" w:rsidRPr="001E6A50" w:rsidRDefault="00D21A3F" w:rsidP="00D21A3F">
      <w:pPr>
        <w:spacing w:after="0" w:line="240" w:lineRule="auto"/>
        <w:contextualSpacing/>
        <w:jc w:val="right"/>
        <w:rPr>
          <w:rFonts w:ascii="Times New Roman" w:hAnsi="Times New Roman" w:cs="Times New Roman"/>
          <w:sz w:val="16"/>
          <w:szCs w:val="16"/>
        </w:rPr>
      </w:pPr>
      <w:r w:rsidRPr="001E6A50">
        <w:rPr>
          <w:rFonts w:ascii="Times New Roman" w:hAnsi="Times New Roman" w:cs="Times New Roman"/>
          <w:sz w:val="16"/>
          <w:szCs w:val="16"/>
        </w:rPr>
        <w:t>Приложение № 1</w:t>
      </w:r>
    </w:p>
    <w:p w14:paraId="16BAFC3E" w14:textId="77777777" w:rsidR="00D21A3F" w:rsidRPr="001E6A50" w:rsidRDefault="00D21A3F" w:rsidP="00D21A3F">
      <w:pPr>
        <w:spacing w:after="0" w:line="240" w:lineRule="auto"/>
        <w:contextualSpacing/>
        <w:jc w:val="right"/>
        <w:rPr>
          <w:rFonts w:ascii="Times New Roman" w:hAnsi="Times New Roman" w:cs="Times New Roman"/>
          <w:sz w:val="16"/>
          <w:szCs w:val="16"/>
        </w:rPr>
      </w:pPr>
      <w:r w:rsidRPr="001E6A50">
        <w:rPr>
          <w:rFonts w:ascii="Times New Roman" w:hAnsi="Times New Roman" w:cs="Times New Roman"/>
          <w:sz w:val="16"/>
          <w:szCs w:val="16"/>
        </w:rPr>
        <w:t xml:space="preserve">к муниципальной программе </w:t>
      </w:r>
      <w:proofErr w:type="spellStart"/>
      <w:r w:rsidRPr="001E6A50">
        <w:rPr>
          <w:rFonts w:ascii="Times New Roman" w:hAnsi="Times New Roman" w:cs="Times New Roman"/>
          <w:sz w:val="16"/>
          <w:szCs w:val="16"/>
        </w:rPr>
        <w:t>Плесского</w:t>
      </w:r>
      <w:proofErr w:type="spellEnd"/>
      <w:r w:rsidRPr="001E6A50">
        <w:rPr>
          <w:rFonts w:ascii="Times New Roman" w:hAnsi="Times New Roman" w:cs="Times New Roman"/>
          <w:sz w:val="16"/>
          <w:szCs w:val="16"/>
        </w:rPr>
        <w:t xml:space="preserve"> городского поселения</w:t>
      </w:r>
    </w:p>
    <w:p w14:paraId="1E6BA44D" w14:textId="77777777" w:rsidR="00D21A3F" w:rsidRPr="001E6A50" w:rsidRDefault="00D21A3F" w:rsidP="00D21A3F">
      <w:pPr>
        <w:pStyle w:val="30"/>
        <w:shd w:val="clear" w:color="auto" w:fill="auto"/>
        <w:spacing w:after="0" w:line="240" w:lineRule="auto"/>
        <w:ind w:left="3740" w:right="20"/>
        <w:contextualSpacing/>
        <w:rPr>
          <w:sz w:val="16"/>
          <w:szCs w:val="16"/>
        </w:rPr>
      </w:pPr>
      <w:r w:rsidRPr="001E6A50">
        <w:rPr>
          <w:sz w:val="16"/>
          <w:szCs w:val="16"/>
        </w:rPr>
        <w:t xml:space="preserve">«Энергосбережение и повышение энергетической эффективности в </w:t>
      </w:r>
      <w:proofErr w:type="spellStart"/>
      <w:r w:rsidRPr="001E6A50">
        <w:rPr>
          <w:sz w:val="16"/>
          <w:szCs w:val="16"/>
        </w:rPr>
        <w:t>Плесском</w:t>
      </w:r>
      <w:proofErr w:type="spellEnd"/>
      <w:r w:rsidRPr="001E6A50">
        <w:rPr>
          <w:sz w:val="16"/>
          <w:szCs w:val="16"/>
        </w:rPr>
        <w:t xml:space="preserve"> городском поселении на 2025 – 2027 годы»</w:t>
      </w:r>
    </w:p>
    <w:p w14:paraId="45B1167F" w14:textId="77777777" w:rsidR="00D21A3F" w:rsidRPr="00D21A3F" w:rsidRDefault="00D21A3F" w:rsidP="00D21A3F">
      <w:pPr>
        <w:spacing w:after="0" w:line="240" w:lineRule="auto"/>
        <w:contextualSpacing/>
        <w:jc w:val="right"/>
        <w:rPr>
          <w:rFonts w:ascii="Times New Roman" w:hAnsi="Times New Roman" w:cs="Times New Roman"/>
          <w:sz w:val="20"/>
          <w:szCs w:val="20"/>
        </w:rPr>
      </w:pPr>
    </w:p>
    <w:p w14:paraId="35B8E4C6" w14:textId="77777777" w:rsidR="00D21A3F" w:rsidRPr="00D21A3F" w:rsidRDefault="00D21A3F" w:rsidP="00D21A3F">
      <w:pPr>
        <w:spacing w:after="0" w:line="240" w:lineRule="auto"/>
        <w:contextualSpacing/>
        <w:jc w:val="center"/>
        <w:rPr>
          <w:rFonts w:ascii="Times New Roman" w:hAnsi="Times New Roman" w:cs="Times New Roman"/>
          <w:b/>
          <w:sz w:val="20"/>
          <w:szCs w:val="20"/>
        </w:rPr>
      </w:pPr>
      <w:r w:rsidRPr="00D21A3F">
        <w:rPr>
          <w:rFonts w:ascii="Times New Roman" w:hAnsi="Times New Roman" w:cs="Times New Roman"/>
          <w:b/>
          <w:sz w:val="20"/>
          <w:szCs w:val="20"/>
        </w:rPr>
        <w:t>Подпрограмма</w:t>
      </w:r>
    </w:p>
    <w:p w14:paraId="112D4338" w14:textId="77777777" w:rsidR="00D21A3F" w:rsidRPr="00D21A3F" w:rsidRDefault="00D21A3F" w:rsidP="00D21A3F">
      <w:pPr>
        <w:spacing w:after="0" w:line="240" w:lineRule="auto"/>
        <w:contextualSpacing/>
        <w:jc w:val="center"/>
        <w:rPr>
          <w:rFonts w:ascii="Times New Roman" w:hAnsi="Times New Roman" w:cs="Times New Roman"/>
          <w:b/>
          <w:sz w:val="20"/>
          <w:szCs w:val="20"/>
        </w:rPr>
      </w:pPr>
      <w:r w:rsidRPr="00D21A3F">
        <w:rPr>
          <w:rFonts w:ascii="Times New Roman" w:hAnsi="Times New Roman" w:cs="Times New Roman"/>
          <w:b/>
          <w:sz w:val="20"/>
          <w:szCs w:val="20"/>
        </w:rPr>
        <w:t>«Повышение энергетической эффективности в бюджетной сфере»</w:t>
      </w:r>
    </w:p>
    <w:p w14:paraId="77E6F875" w14:textId="77777777" w:rsidR="00D21A3F" w:rsidRPr="00D21A3F" w:rsidRDefault="00D21A3F" w:rsidP="00D21A3F">
      <w:pPr>
        <w:spacing w:after="0" w:line="240" w:lineRule="auto"/>
        <w:contextualSpacing/>
        <w:jc w:val="center"/>
        <w:rPr>
          <w:rFonts w:ascii="Times New Roman" w:hAnsi="Times New Roman" w:cs="Times New Roman"/>
          <w:b/>
          <w:sz w:val="20"/>
          <w:szCs w:val="20"/>
        </w:rPr>
      </w:pPr>
      <w:r w:rsidRPr="00D21A3F">
        <w:rPr>
          <w:rFonts w:ascii="Times New Roman" w:hAnsi="Times New Roman" w:cs="Times New Roman"/>
          <w:b/>
          <w:sz w:val="20"/>
          <w:szCs w:val="20"/>
        </w:rPr>
        <w:t>1. Паспорт подпрограммы</w:t>
      </w:r>
    </w:p>
    <w:tbl>
      <w:tblPr>
        <w:tblStyle w:val="a5"/>
        <w:tblW w:w="10207" w:type="dxa"/>
        <w:tblInd w:w="-147" w:type="dxa"/>
        <w:tblLook w:val="04A0" w:firstRow="1" w:lastRow="0" w:firstColumn="1" w:lastColumn="0" w:noHBand="0" w:noVBand="1"/>
      </w:tblPr>
      <w:tblGrid>
        <w:gridCol w:w="2410"/>
        <w:gridCol w:w="7797"/>
      </w:tblGrid>
      <w:tr w:rsidR="00D21A3F" w:rsidRPr="00D21A3F" w14:paraId="086D37C2" w14:textId="77777777" w:rsidTr="001E6A50">
        <w:tc>
          <w:tcPr>
            <w:tcW w:w="2410" w:type="dxa"/>
            <w:vAlign w:val="center"/>
          </w:tcPr>
          <w:p w14:paraId="2D7BA18A" w14:textId="77777777" w:rsidR="00D21A3F" w:rsidRPr="00D21A3F" w:rsidRDefault="00D21A3F" w:rsidP="00D21A3F">
            <w:pPr>
              <w:pStyle w:val="af5"/>
              <w:contextualSpacing/>
              <w:rPr>
                <w:sz w:val="20"/>
                <w:szCs w:val="20"/>
              </w:rPr>
            </w:pPr>
            <w:r w:rsidRPr="00D21A3F">
              <w:rPr>
                <w:sz w:val="20"/>
                <w:szCs w:val="20"/>
              </w:rPr>
              <w:t>Наименование подпрограммы</w:t>
            </w:r>
          </w:p>
        </w:tc>
        <w:tc>
          <w:tcPr>
            <w:tcW w:w="7797" w:type="dxa"/>
            <w:vAlign w:val="center"/>
          </w:tcPr>
          <w:p w14:paraId="7AF0F17D" w14:textId="77777777" w:rsidR="00D21A3F" w:rsidRPr="00D21A3F" w:rsidRDefault="00D21A3F" w:rsidP="00D21A3F">
            <w:pPr>
              <w:pStyle w:val="af5"/>
              <w:contextualSpacing/>
              <w:jc w:val="both"/>
              <w:rPr>
                <w:sz w:val="20"/>
                <w:szCs w:val="20"/>
              </w:rPr>
            </w:pPr>
            <w:r w:rsidRPr="00D21A3F">
              <w:rPr>
                <w:sz w:val="20"/>
                <w:szCs w:val="20"/>
              </w:rPr>
              <w:t xml:space="preserve">Повышение энергетической эффективности в бюджетной сфере </w:t>
            </w:r>
          </w:p>
        </w:tc>
      </w:tr>
      <w:tr w:rsidR="00D21A3F" w:rsidRPr="00D21A3F" w14:paraId="0CEBA4D4" w14:textId="77777777" w:rsidTr="001E6A50">
        <w:tc>
          <w:tcPr>
            <w:tcW w:w="2410" w:type="dxa"/>
            <w:vAlign w:val="center"/>
          </w:tcPr>
          <w:p w14:paraId="6100BDF4" w14:textId="77777777" w:rsidR="00D21A3F" w:rsidRPr="00D21A3F" w:rsidRDefault="00D21A3F" w:rsidP="00D21A3F">
            <w:pPr>
              <w:pStyle w:val="af5"/>
              <w:contextualSpacing/>
              <w:rPr>
                <w:sz w:val="20"/>
                <w:szCs w:val="20"/>
              </w:rPr>
            </w:pPr>
            <w:r w:rsidRPr="00D21A3F">
              <w:rPr>
                <w:sz w:val="20"/>
                <w:szCs w:val="20"/>
              </w:rPr>
              <w:t>Перечень исполнителей Программы</w:t>
            </w:r>
          </w:p>
        </w:tc>
        <w:tc>
          <w:tcPr>
            <w:tcW w:w="7797" w:type="dxa"/>
            <w:vAlign w:val="center"/>
          </w:tcPr>
          <w:p w14:paraId="7484277C" w14:textId="77777777" w:rsidR="00D21A3F" w:rsidRPr="00D21A3F" w:rsidRDefault="00D21A3F" w:rsidP="00D21A3F">
            <w:pPr>
              <w:pStyle w:val="af5"/>
              <w:contextualSpacing/>
              <w:jc w:val="both"/>
              <w:rPr>
                <w:sz w:val="20"/>
                <w:szCs w:val="20"/>
              </w:rPr>
            </w:pPr>
            <w:r w:rsidRPr="00D21A3F">
              <w:rPr>
                <w:sz w:val="20"/>
                <w:szCs w:val="20"/>
              </w:rPr>
              <w:t xml:space="preserve">Администрация </w:t>
            </w:r>
            <w:proofErr w:type="spellStart"/>
            <w:r w:rsidRPr="00D21A3F">
              <w:rPr>
                <w:sz w:val="20"/>
                <w:szCs w:val="20"/>
              </w:rPr>
              <w:t>Плесского</w:t>
            </w:r>
            <w:proofErr w:type="spellEnd"/>
            <w:r w:rsidRPr="00D21A3F">
              <w:rPr>
                <w:sz w:val="20"/>
                <w:szCs w:val="20"/>
              </w:rPr>
              <w:t xml:space="preserve"> городского поселения</w:t>
            </w:r>
          </w:p>
        </w:tc>
      </w:tr>
      <w:tr w:rsidR="00D21A3F" w:rsidRPr="00D21A3F" w14:paraId="70E5BC87" w14:textId="77777777" w:rsidTr="001E6A50">
        <w:tc>
          <w:tcPr>
            <w:tcW w:w="2410" w:type="dxa"/>
            <w:vAlign w:val="center"/>
          </w:tcPr>
          <w:p w14:paraId="471F1854" w14:textId="77777777" w:rsidR="00D21A3F" w:rsidRPr="00D21A3F" w:rsidRDefault="00D21A3F" w:rsidP="00D21A3F">
            <w:pPr>
              <w:pStyle w:val="af5"/>
              <w:contextualSpacing/>
              <w:rPr>
                <w:sz w:val="20"/>
                <w:szCs w:val="20"/>
              </w:rPr>
            </w:pPr>
            <w:r w:rsidRPr="00D21A3F">
              <w:rPr>
                <w:sz w:val="20"/>
                <w:szCs w:val="20"/>
              </w:rPr>
              <w:t>Цель Программы</w:t>
            </w:r>
          </w:p>
        </w:tc>
        <w:tc>
          <w:tcPr>
            <w:tcW w:w="7797" w:type="dxa"/>
            <w:vAlign w:val="center"/>
          </w:tcPr>
          <w:p w14:paraId="0EF53B04" w14:textId="77777777" w:rsidR="00D21A3F" w:rsidRPr="00D21A3F" w:rsidRDefault="00D21A3F" w:rsidP="00D21A3F">
            <w:pPr>
              <w:pStyle w:val="af5"/>
              <w:contextualSpacing/>
              <w:jc w:val="both"/>
              <w:rPr>
                <w:sz w:val="20"/>
                <w:szCs w:val="20"/>
              </w:rPr>
            </w:pPr>
            <w:r w:rsidRPr="00D21A3F">
              <w:rPr>
                <w:sz w:val="20"/>
                <w:szCs w:val="20"/>
              </w:rPr>
              <w:t>Снижение удельных расходов потребления ТЭР за счет модернизации сферы ЖКХ Снижение расходов бюджетных средств на оплату ТЭР за счет повышение эффективности их использования</w:t>
            </w:r>
          </w:p>
        </w:tc>
      </w:tr>
      <w:tr w:rsidR="00D21A3F" w:rsidRPr="00D21A3F" w14:paraId="2D0E189D" w14:textId="77777777" w:rsidTr="001E6A50">
        <w:tc>
          <w:tcPr>
            <w:tcW w:w="2410" w:type="dxa"/>
            <w:vAlign w:val="center"/>
          </w:tcPr>
          <w:p w14:paraId="387E6A19" w14:textId="77777777" w:rsidR="00D21A3F" w:rsidRPr="00D21A3F" w:rsidRDefault="00D21A3F" w:rsidP="00D21A3F">
            <w:pPr>
              <w:pStyle w:val="af5"/>
              <w:contextualSpacing/>
              <w:rPr>
                <w:sz w:val="20"/>
                <w:szCs w:val="20"/>
              </w:rPr>
            </w:pPr>
            <w:r w:rsidRPr="00D21A3F">
              <w:rPr>
                <w:sz w:val="20"/>
                <w:szCs w:val="20"/>
              </w:rPr>
              <w:t>Срок реализации Программы</w:t>
            </w:r>
          </w:p>
        </w:tc>
        <w:tc>
          <w:tcPr>
            <w:tcW w:w="7797" w:type="dxa"/>
            <w:vAlign w:val="center"/>
          </w:tcPr>
          <w:p w14:paraId="64B92004" w14:textId="77777777" w:rsidR="00D21A3F" w:rsidRPr="00D21A3F" w:rsidRDefault="00D21A3F" w:rsidP="00D21A3F">
            <w:pPr>
              <w:pStyle w:val="af5"/>
              <w:contextualSpacing/>
              <w:rPr>
                <w:sz w:val="20"/>
                <w:szCs w:val="20"/>
              </w:rPr>
            </w:pPr>
            <w:r w:rsidRPr="00D21A3F">
              <w:rPr>
                <w:sz w:val="20"/>
                <w:szCs w:val="20"/>
              </w:rPr>
              <w:t>2025-2027 годы</w:t>
            </w:r>
          </w:p>
        </w:tc>
      </w:tr>
      <w:tr w:rsidR="00D21A3F" w:rsidRPr="00D21A3F" w14:paraId="6E982589" w14:textId="77777777" w:rsidTr="001E6A50">
        <w:trPr>
          <w:trHeight w:val="461"/>
        </w:trPr>
        <w:tc>
          <w:tcPr>
            <w:tcW w:w="2410" w:type="dxa"/>
            <w:vAlign w:val="center"/>
          </w:tcPr>
          <w:p w14:paraId="10D30CBD" w14:textId="77777777" w:rsidR="00D21A3F" w:rsidRPr="00D21A3F" w:rsidRDefault="00D21A3F" w:rsidP="00D21A3F">
            <w:pPr>
              <w:pStyle w:val="af5"/>
              <w:contextualSpacing/>
              <w:rPr>
                <w:sz w:val="20"/>
                <w:szCs w:val="20"/>
              </w:rPr>
            </w:pPr>
            <w:r w:rsidRPr="00D21A3F">
              <w:rPr>
                <w:sz w:val="20"/>
                <w:szCs w:val="20"/>
              </w:rPr>
              <w:t xml:space="preserve">Объем ресурсного обеспечения Программы </w:t>
            </w:r>
          </w:p>
        </w:tc>
        <w:tc>
          <w:tcPr>
            <w:tcW w:w="7797" w:type="dxa"/>
            <w:shd w:val="clear" w:color="auto" w:fill="auto"/>
          </w:tcPr>
          <w:p w14:paraId="0B9C7000" w14:textId="77777777" w:rsidR="00D21A3F" w:rsidRPr="00D21A3F" w:rsidRDefault="00D21A3F" w:rsidP="00D21A3F">
            <w:pPr>
              <w:contextualSpacing/>
              <w:rPr>
                <w:rFonts w:ascii="Times New Roman" w:hAnsi="Times New Roman" w:cs="Times New Roman"/>
                <w:sz w:val="20"/>
                <w:szCs w:val="20"/>
              </w:rPr>
            </w:pPr>
            <w:r w:rsidRPr="00D21A3F">
              <w:rPr>
                <w:rFonts w:ascii="Times New Roman" w:hAnsi="Times New Roman" w:cs="Times New Roman"/>
                <w:sz w:val="20"/>
                <w:szCs w:val="20"/>
              </w:rPr>
              <w:t xml:space="preserve">Общий объем бюджетных ассигнований: </w:t>
            </w:r>
          </w:p>
          <w:p w14:paraId="0B817277" w14:textId="77777777" w:rsidR="00D21A3F" w:rsidRPr="00D21A3F" w:rsidRDefault="00D21A3F" w:rsidP="00D21A3F">
            <w:pPr>
              <w:contextualSpacing/>
              <w:rPr>
                <w:rFonts w:ascii="Times New Roman" w:hAnsi="Times New Roman" w:cs="Times New Roman"/>
                <w:sz w:val="20"/>
                <w:szCs w:val="20"/>
              </w:rPr>
            </w:pPr>
            <w:r w:rsidRPr="00D21A3F">
              <w:rPr>
                <w:rFonts w:ascii="Times New Roman" w:hAnsi="Times New Roman" w:cs="Times New Roman"/>
                <w:sz w:val="20"/>
                <w:szCs w:val="20"/>
              </w:rPr>
              <w:t xml:space="preserve">2025 год – 20 000,00 руб. </w:t>
            </w:r>
          </w:p>
          <w:p w14:paraId="0010F722" w14:textId="77777777" w:rsidR="00D21A3F" w:rsidRPr="00D21A3F" w:rsidRDefault="00D21A3F" w:rsidP="00D21A3F">
            <w:pPr>
              <w:contextualSpacing/>
              <w:rPr>
                <w:rFonts w:ascii="Times New Roman" w:hAnsi="Times New Roman" w:cs="Times New Roman"/>
                <w:sz w:val="20"/>
                <w:szCs w:val="20"/>
              </w:rPr>
            </w:pPr>
            <w:r w:rsidRPr="00D21A3F">
              <w:rPr>
                <w:rFonts w:ascii="Times New Roman" w:hAnsi="Times New Roman" w:cs="Times New Roman"/>
                <w:sz w:val="20"/>
                <w:szCs w:val="20"/>
              </w:rPr>
              <w:t>2026 год – 20 000,00 руб.</w:t>
            </w:r>
          </w:p>
          <w:p w14:paraId="25E573CC" w14:textId="77777777" w:rsidR="00D21A3F" w:rsidRPr="00D21A3F" w:rsidRDefault="00D21A3F" w:rsidP="00D21A3F">
            <w:pPr>
              <w:contextualSpacing/>
              <w:rPr>
                <w:rFonts w:ascii="Times New Roman" w:hAnsi="Times New Roman" w:cs="Times New Roman"/>
                <w:sz w:val="20"/>
                <w:szCs w:val="20"/>
              </w:rPr>
            </w:pPr>
            <w:r w:rsidRPr="00D21A3F">
              <w:rPr>
                <w:rFonts w:ascii="Times New Roman" w:hAnsi="Times New Roman" w:cs="Times New Roman"/>
                <w:sz w:val="20"/>
                <w:szCs w:val="20"/>
              </w:rPr>
              <w:t>2027 год – 20 000,00 руб.</w:t>
            </w:r>
          </w:p>
        </w:tc>
      </w:tr>
    </w:tbl>
    <w:p w14:paraId="320E12C7" w14:textId="77777777" w:rsidR="00D21A3F" w:rsidRPr="00D21A3F" w:rsidRDefault="00D21A3F" w:rsidP="00D21A3F">
      <w:pPr>
        <w:spacing w:after="0" w:line="240" w:lineRule="auto"/>
        <w:ind w:firstLine="709"/>
        <w:contextualSpacing/>
        <w:jc w:val="center"/>
        <w:rPr>
          <w:rFonts w:ascii="Times New Roman" w:hAnsi="Times New Roman" w:cs="Times New Roman"/>
          <w:b/>
          <w:sz w:val="20"/>
          <w:szCs w:val="20"/>
        </w:rPr>
      </w:pPr>
      <w:r w:rsidRPr="00D21A3F">
        <w:rPr>
          <w:rFonts w:ascii="Times New Roman" w:hAnsi="Times New Roman" w:cs="Times New Roman"/>
          <w:b/>
          <w:sz w:val="20"/>
          <w:szCs w:val="20"/>
        </w:rPr>
        <w:t xml:space="preserve">2. Краткая характеристика сферы реализации подпрограммы </w:t>
      </w:r>
    </w:p>
    <w:p w14:paraId="6B0683D3" w14:textId="77777777" w:rsidR="00D21A3F" w:rsidRPr="00D21A3F" w:rsidRDefault="00D21A3F" w:rsidP="00D21A3F">
      <w:pPr>
        <w:pStyle w:val="21"/>
        <w:shd w:val="clear" w:color="auto" w:fill="auto"/>
        <w:spacing w:line="240" w:lineRule="auto"/>
        <w:ind w:firstLine="709"/>
        <w:contextualSpacing/>
        <w:jc w:val="both"/>
        <w:rPr>
          <w:color w:val="auto"/>
          <w:sz w:val="20"/>
          <w:szCs w:val="20"/>
        </w:rPr>
      </w:pPr>
      <w:r w:rsidRPr="00D21A3F">
        <w:rPr>
          <w:color w:val="auto"/>
          <w:sz w:val="20"/>
          <w:szCs w:val="20"/>
        </w:rPr>
        <w:t>Сфера реализации подпрограммы характеризуется большим процентом физического износа основных фондов: жилой фонд – 40%, водозаборы – 84%, водопроводные сети – 87%.</w:t>
      </w:r>
    </w:p>
    <w:p w14:paraId="73FC3913" w14:textId="77777777" w:rsidR="00D21A3F" w:rsidRPr="00D21A3F" w:rsidRDefault="00D21A3F" w:rsidP="00D21A3F">
      <w:pPr>
        <w:pStyle w:val="21"/>
        <w:shd w:val="clear" w:color="auto" w:fill="auto"/>
        <w:spacing w:line="240" w:lineRule="auto"/>
        <w:ind w:firstLine="709"/>
        <w:contextualSpacing/>
        <w:jc w:val="both"/>
        <w:rPr>
          <w:color w:val="auto"/>
          <w:sz w:val="20"/>
          <w:szCs w:val="20"/>
        </w:rPr>
      </w:pPr>
      <w:r w:rsidRPr="00D21A3F">
        <w:rPr>
          <w:color w:val="auto"/>
          <w:sz w:val="20"/>
          <w:szCs w:val="20"/>
        </w:rPr>
        <w:t>В сложившейся ситуации необходимо реализовать комплекс мер, направленный на расширение практики применения энергосберегающих технологий при модернизации, реконструкции и капитальном ремонте основных фондов, внедрение передовых энергосберегающих технологий.</w:t>
      </w:r>
    </w:p>
    <w:p w14:paraId="2E267ED2" w14:textId="77777777" w:rsidR="00D21A3F" w:rsidRPr="00D21A3F" w:rsidRDefault="00D21A3F" w:rsidP="00D21A3F">
      <w:pPr>
        <w:pStyle w:val="21"/>
        <w:shd w:val="clear" w:color="auto" w:fill="auto"/>
        <w:spacing w:line="240" w:lineRule="auto"/>
        <w:ind w:firstLine="709"/>
        <w:contextualSpacing/>
        <w:jc w:val="both"/>
        <w:rPr>
          <w:color w:val="auto"/>
          <w:sz w:val="20"/>
          <w:szCs w:val="20"/>
        </w:rPr>
      </w:pPr>
      <w:r w:rsidRPr="00D21A3F">
        <w:rPr>
          <w:color w:val="auto"/>
          <w:sz w:val="20"/>
          <w:szCs w:val="20"/>
        </w:rPr>
        <w:t xml:space="preserve">В связи с трудным финансовым положением организаций, дефицитным характером бюджета района, </w:t>
      </w:r>
      <w:r w:rsidRPr="00D21A3F">
        <w:rPr>
          <w:color w:val="auto"/>
          <w:sz w:val="20"/>
          <w:szCs w:val="20"/>
        </w:rPr>
        <w:lastRenderedPageBreak/>
        <w:t>мероприятия планируется осуществлять за счет внебюджетных источников и участия в федеральных и региональных программах. Реализация подпрограммы в бюджетной сфере характеризуется большой долей расходов на ТЭР.</w:t>
      </w:r>
    </w:p>
    <w:p w14:paraId="15DC0DF1" w14:textId="77777777" w:rsidR="00D21A3F" w:rsidRPr="00D21A3F" w:rsidRDefault="00D21A3F" w:rsidP="00D21A3F">
      <w:pPr>
        <w:pStyle w:val="21"/>
        <w:shd w:val="clear" w:color="auto" w:fill="auto"/>
        <w:spacing w:line="240" w:lineRule="auto"/>
        <w:ind w:firstLine="709"/>
        <w:contextualSpacing/>
        <w:jc w:val="both"/>
        <w:rPr>
          <w:color w:val="auto"/>
          <w:sz w:val="20"/>
          <w:szCs w:val="20"/>
        </w:rPr>
      </w:pPr>
      <w:r w:rsidRPr="00D21A3F">
        <w:rPr>
          <w:color w:val="auto"/>
          <w:sz w:val="20"/>
          <w:szCs w:val="20"/>
        </w:rPr>
        <w:t>Наибольший удельный вес занимают затраты на электрическую энергию.</w:t>
      </w:r>
    </w:p>
    <w:p w14:paraId="360F8D40" w14:textId="77777777" w:rsidR="00D21A3F" w:rsidRPr="00D21A3F" w:rsidRDefault="00D21A3F" w:rsidP="00D21A3F">
      <w:pPr>
        <w:pStyle w:val="21"/>
        <w:shd w:val="clear" w:color="auto" w:fill="auto"/>
        <w:spacing w:line="240" w:lineRule="auto"/>
        <w:ind w:firstLine="709"/>
        <w:contextualSpacing/>
        <w:jc w:val="both"/>
        <w:rPr>
          <w:color w:val="auto"/>
          <w:sz w:val="20"/>
          <w:szCs w:val="20"/>
        </w:rPr>
      </w:pPr>
      <w:r w:rsidRPr="00D21A3F">
        <w:rPr>
          <w:color w:val="auto"/>
          <w:sz w:val="20"/>
          <w:szCs w:val="20"/>
        </w:rPr>
        <w:t>В ходе проведения обязательных энергетических обследований муниципальных учреждений выявлен потенциал энергосбережения и определен перечень мероприятий, направленных на энергосбережение и повышение энергетической эффективности.</w:t>
      </w:r>
    </w:p>
    <w:p w14:paraId="0DAA9AA8" w14:textId="77777777" w:rsidR="00D21A3F" w:rsidRPr="00D21A3F" w:rsidRDefault="00D21A3F" w:rsidP="00D21A3F">
      <w:pPr>
        <w:pStyle w:val="21"/>
        <w:shd w:val="clear" w:color="auto" w:fill="auto"/>
        <w:spacing w:line="240" w:lineRule="auto"/>
        <w:ind w:firstLine="709"/>
        <w:contextualSpacing/>
        <w:jc w:val="both"/>
        <w:rPr>
          <w:color w:val="auto"/>
          <w:sz w:val="20"/>
          <w:szCs w:val="20"/>
        </w:rPr>
      </w:pPr>
      <w:r w:rsidRPr="00D21A3F">
        <w:rPr>
          <w:color w:val="auto"/>
          <w:sz w:val="20"/>
          <w:szCs w:val="20"/>
        </w:rPr>
        <w:t>Энергетическим обследованием определено, что основные энергетические потери здания – это потери тепловой энергии, которые проходят через ограждающие конструкции: окна, крышу, пол, стены.</w:t>
      </w:r>
    </w:p>
    <w:p w14:paraId="64FBE0AB" w14:textId="23803A47" w:rsidR="00D21A3F" w:rsidRPr="00D21A3F" w:rsidRDefault="00D21A3F" w:rsidP="00D21A3F">
      <w:pPr>
        <w:pStyle w:val="21"/>
        <w:shd w:val="clear" w:color="auto" w:fill="auto"/>
        <w:spacing w:line="240" w:lineRule="auto"/>
        <w:ind w:firstLine="709"/>
        <w:contextualSpacing/>
        <w:jc w:val="both"/>
        <w:rPr>
          <w:color w:val="auto"/>
          <w:sz w:val="20"/>
          <w:szCs w:val="20"/>
        </w:rPr>
      </w:pPr>
      <w:r w:rsidRPr="00D21A3F">
        <w:rPr>
          <w:color w:val="auto"/>
          <w:sz w:val="20"/>
          <w:szCs w:val="20"/>
        </w:rPr>
        <w:t>Реализация мероприятий позволит не только выполнить требования Закона в части снижения объемов потребления ТЭР на 3% в год в разрезе каждого вида ТЭР, но и тем самым снизить бремя финансовой нагрузки на бюджет района.</w:t>
      </w:r>
    </w:p>
    <w:p w14:paraId="0CF0FC48" w14:textId="77777777" w:rsidR="00D21A3F" w:rsidRPr="00D21A3F" w:rsidRDefault="00D21A3F" w:rsidP="00D21A3F">
      <w:pPr>
        <w:pStyle w:val="21"/>
        <w:shd w:val="clear" w:color="auto" w:fill="auto"/>
        <w:spacing w:line="240" w:lineRule="auto"/>
        <w:ind w:firstLine="709"/>
        <w:contextualSpacing/>
        <w:rPr>
          <w:b/>
          <w:color w:val="auto"/>
          <w:sz w:val="20"/>
          <w:szCs w:val="20"/>
        </w:rPr>
      </w:pPr>
      <w:r w:rsidRPr="00D21A3F">
        <w:rPr>
          <w:b/>
          <w:color w:val="auto"/>
          <w:sz w:val="20"/>
          <w:szCs w:val="20"/>
        </w:rPr>
        <w:t xml:space="preserve">3. Мероприятия подпрограммы </w:t>
      </w:r>
    </w:p>
    <w:p w14:paraId="099C7993" w14:textId="77777777" w:rsidR="00D21A3F" w:rsidRPr="00D21A3F" w:rsidRDefault="00D21A3F" w:rsidP="00D21A3F">
      <w:pPr>
        <w:spacing w:after="0" w:line="240" w:lineRule="auto"/>
        <w:ind w:firstLine="709"/>
        <w:contextualSpacing/>
        <w:jc w:val="both"/>
        <w:rPr>
          <w:rFonts w:ascii="Times New Roman" w:hAnsi="Times New Roman" w:cs="Times New Roman"/>
          <w:sz w:val="20"/>
          <w:szCs w:val="20"/>
        </w:rPr>
      </w:pPr>
      <w:r w:rsidRPr="00D21A3F">
        <w:rPr>
          <w:rFonts w:ascii="Times New Roman" w:hAnsi="Times New Roman" w:cs="Times New Roman"/>
          <w:sz w:val="20"/>
          <w:szCs w:val="20"/>
        </w:rPr>
        <w:t>В рамках реализации подпрограммы предполагается осуществить следующие мероприятия:</w:t>
      </w:r>
    </w:p>
    <w:p w14:paraId="52F0B4AC" w14:textId="77777777" w:rsidR="00D21A3F" w:rsidRPr="00D21A3F" w:rsidRDefault="00D21A3F" w:rsidP="00D21A3F">
      <w:pPr>
        <w:spacing w:after="0" w:line="240" w:lineRule="auto"/>
        <w:ind w:firstLine="709"/>
        <w:contextualSpacing/>
        <w:jc w:val="both"/>
        <w:rPr>
          <w:rFonts w:ascii="Times New Roman" w:hAnsi="Times New Roman" w:cs="Times New Roman"/>
          <w:sz w:val="20"/>
          <w:szCs w:val="20"/>
        </w:rPr>
      </w:pPr>
      <w:r w:rsidRPr="00D21A3F">
        <w:rPr>
          <w:rFonts w:ascii="Times New Roman" w:hAnsi="Times New Roman" w:cs="Times New Roman"/>
          <w:sz w:val="20"/>
          <w:szCs w:val="20"/>
        </w:rPr>
        <w:t>1. Замена светильников на светодиодные в существующей сети уличного освещения.</w:t>
      </w:r>
    </w:p>
    <w:p w14:paraId="77501421" w14:textId="77777777" w:rsidR="00D21A3F" w:rsidRPr="00D21A3F" w:rsidRDefault="00D21A3F" w:rsidP="00D21A3F">
      <w:pPr>
        <w:pStyle w:val="Default"/>
        <w:ind w:firstLine="709"/>
        <w:contextualSpacing/>
        <w:jc w:val="both"/>
        <w:rPr>
          <w:sz w:val="20"/>
          <w:szCs w:val="20"/>
        </w:rPr>
      </w:pPr>
      <w:r w:rsidRPr="00D21A3F">
        <w:rPr>
          <w:sz w:val="20"/>
          <w:szCs w:val="20"/>
        </w:rPr>
        <w:t xml:space="preserve">Срок выполнения мероприятия – 2025-2027 годы. </w:t>
      </w:r>
    </w:p>
    <w:p w14:paraId="56213A89" w14:textId="77777777" w:rsidR="00D21A3F" w:rsidRPr="00D21A3F" w:rsidRDefault="00D21A3F" w:rsidP="00D21A3F">
      <w:pPr>
        <w:pStyle w:val="Default"/>
        <w:ind w:firstLine="709"/>
        <w:contextualSpacing/>
        <w:jc w:val="both"/>
        <w:rPr>
          <w:sz w:val="20"/>
          <w:szCs w:val="20"/>
        </w:rPr>
      </w:pPr>
      <w:r w:rsidRPr="00D21A3F">
        <w:rPr>
          <w:sz w:val="20"/>
          <w:szCs w:val="20"/>
        </w:rPr>
        <w:t xml:space="preserve">Ответственным исполнителем мероприятия является Администрация </w:t>
      </w:r>
      <w:proofErr w:type="spellStart"/>
      <w:r w:rsidRPr="00D21A3F">
        <w:rPr>
          <w:sz w:val="20"/>
          <w:szCs w:val="20"/>
        </w:rPr>
        <w:t>Плесского</w:t>
      </w:r>
      <w:proofErr w:type="spellEnd"/>
      <w:r w:rsidRPr="00D21A3F">
        <w:rPr>
          <w:sz w:val="20"/>
          <w:szCs w:val="20"/>
        </w:rPr>
        <w:t xml:space="preserve"> городского поселения.</w:t>
      </w:r>
    </w:p>
    <w:p w14:paraId="53CF800C" w14:textId="77777777" w:rsidR="00D21A3F" w:rsidRPr="00D21A3F" w:rsidRDefault="00D21A3F" w:rsidP="00D21A3F">
      <w:pPr>
        <w:pStyle w:val="Default"/>
        <w:ind w:firstLine="709"/>
        <w:contextualSpacing/>
        <w:jc w:val="both"/>
        <w:rPr>
          <w:sz w:val="20"/>
          <w:szCs w:val="20"/>
        </w:rPr>
      </w:pPr>
      <w:r w:rsidRPr="00D21A3F">
        <w:rPr>
          <w:sz w:val="20"/>
          <w:szCs w:val="20"/>
        </w:rPr>
        <w:t xml:space="preserve">2. Проведение мероприятий по энергосбережению и повышению энергоэффективности в подведомственных учреждениях (МКУ КБО </w:t>
      </w:r>
      <w:proofErr w:type="spellStart"/>
      <w:r w:rsidRPr="00D21A3F">
        <w:rPr>
          <w:sz w:val="20"/>
          <w:szCs w:val="20"/>
        </w:rPr>
        <w:t>Плесского</w:t>
      </w:r>
      <w:proofErr w:type="spellEnd"/>
      <w:r w:rsidRPr="00D21A3F">
        <w:rPr>
          <w:sz w:val="20"/>
          <w:szCs w:val="20"/>
        </w:rPr>
        <w:t xml:space="preserve"> городского поселения – Дома культуры).</w:t>
      </w:r>
    </w:p>
    <w:p w14:paraId="5A7023E0" w14:textId="77777777" w:rsidR="00D21A3F" w:rsidRPr="00D21A3F" w:rsidRDefault="00D21A3F" w:rsidP="00D21A3F">
      <w:pPr>
        <w:pStyle w:val="Default"/>
        <w:ind w:firstLine="709"/>
        <w:contextualSpacing/>
        <w:jc w:val="both"/>
        <w:rPr>
          <w:sz w:val="20"/>
          <w:szCs w:val="20"/>
        </w:rPr>
      </w:pPr>
      <w:r w:rsidRPr="00D21A3F">
        <w:rPr>
          <w:sz w:val="20"/>
          <w:szCs w:val="20"/>
        </w:rPr>
        <w:t xml:space="preserve">Срок выполнения мероприятия – 2025-2027 годы. </w:t>
      </w:r>
    </w:p>
    <w:p w14:paraId="1B1D2836" w14:textId="77777777" w:rsidR="00D21A3F" w:rsidRPr="00D21A3F" w:rsidRDefault="00D21A3F" w:rsidP="00D21A3F">
      <w:pPr>
        <w:pStyle w:val="Default"/>
        <w:ind w:firstLine="709"/>
        <w:contextualSpacing/>
        <w:jc w:val="both"/>
        <w:rPr>
          <w:sz w:val="20"/>
          <w:szCs w:val="20"/>
        </w:rPr>
      </w:pPr>
      <w:r w:rsidRPr="00D21A3F">
        <w:rPr>
          <w:sz w:val="20"/>
          <w:szCs w:val="20"/>
        </w:rPr>
        <w:t xml:space="preserve">Ответственным исполнителем мероприятия является Администрация </w:t>
      </w:r>
      <w:proofErr w:type="spellStart"/>
      <w:r w:rsidRPr="00D21A3F">
        <w:rPr>
          <w:sz w:val="20"/>
          <w:szCs w:val="20"/>
        </w:rPr>
        <w:t>Плесского</w:t>
      </w:r>
      <w:proofErr w:type="spellEnd"/>
      <w:r w:rsidRPr="00D21A3F">
        <w:rPr>
          <w:sz w:val="20"/>
          <w:szCs w:val="20"/>
        </w:rPr>
        <w:t xml:space="preserve"> городского поселения.</w:t>
      </w:r>
    </w:p>
    <w:p w14:paraId="489C5F4E" w14:textId="3B76BCAB" w:rsidR="00D21A3F" w:rsidRPr="00D21A3F" w:rsidRDefault="00D21A3F" w:rsidP="00D21A3F">
      <w:pPr>
        <w:pStyle w:val="Default"/>
        <w:ind w:firstLine="709"/>
        <w:contextualSpacing/>
        <w:jc w:val="both"/>
        <w:rPr>
          <w:sz w:val="20"/>
          <w:szCs w:val="20"/>
        </w:rPr>
      </w:pPr>
      <w:r w:rsidRPr="00D21A3F">
        <w:rPr>
          <w:sz w:val="20"/>
          <w:szCs w:val="20"/>
        </w:rPr>
        <w:t xml:space="preserve">3. Проведение мероприятий по энергосбережению и повышению энергоэффективности в подведомственных </w:t>
      </w:r>
      <w:r w:rsidR="001E6A50" w:rsidRPr="00D21A3F">
        <w:rPr>
          <w:sz w:val="20"/>
          <w:szCs w:val="20"/>
        </w:rPr>
        <w:t>учреждениях (</w:t>
      </w:r>
      <w:r w:rsidRPr="00D21A3F">
        <w:rPr>
          <w:sz w:val="20"/>
          <w:szCs w:val="20"/>
        </w:rPr>
        <w:t xml:space="preserve">МКУ КБО </w:t>
      </w:r>
      <w:proofErr w:type="spellStart"/>
      <w:r w:rsidRPr="00D21A3F">
        <w:rPr>
          <w:sz w:val="20"/>
          <w:szCs w:val="20"/>
        </w:rPr>
        <w:t>Плесского</w:t>
      </w:r>
      <w:proofErr w:type="spellEnd"/>
      <w:r w:rsidRPr="00D21A3F">
        <w:rPr>
          <w:sz w:val="20"/>
          <w:szCs w:val="20"/>
        </w:rPr>
        <w:t xml:space="preserve"> городского поселения - Библиотеки).</w:t>
      </w:r>
    </w:p>
    <w:p w14:paraId="32011C50" w14:textId="77777777" w:rsidR="00D21A3F" w:rsidRPr="00D21A3F" w:rsidRDefault="00D21A3F" w:rsidP="00D21A3F">
      <w:pPr>
        <w:pStyle w:val="Default"/>
        <w:ind w:firstLine="709"/>
        <w:contextualSpacing/>
        <w:jc w:val="both"/>
        <w:rPr>
          <w:sz w:val="20"/>
          <w:szCs w:val="20"/>
        </w:rPr>
      </w:pPr>
      <w:r w:rsidRPr="00D21A3F">
        <w:rPr>
          <w:sz w:val="20"/>
          <w:szCs w:val="20"/>
        </w:rPr>
        <w:t xml:space="preserve">Срок выполнения мероприятия – 2025-2027 годы. </w:t>
      </w:r>
    </w:p>
    <w:p w14:paraId="6FA7EEE5" w14:textId="77777777" w:rsidR="00D21A3F" w:rsidRPr="00D21A3F" w:rsidRDefault="00D21A3F" w:rsidP="00D21A3F">
      <w:pPr>
        <w:pStyle w:val="Default"/>
        <w:ind w:firstLine="709"/>
        <w:contextualSpacing/>
        <w:jc w:val="both"/>
        <w:rPr>
          <w:sz w:val="20"/>
          <w:szCs w:val="20"/>
        </w:rPr>
      </w:pPr>
      <w:r w:rsidRPr="00D21A3F">
        <w:rPr>
          <w:sz w:val="20"/>
          <w:szCs w:val="20"/>
        </w:rPr>
        <w:t xml:space="preserve">Ответственным исполнителем мероприятия является Администрация </w:t>
      </w:r>
      <w:proofErr w:type="spellStart"/>
      <w:r w:rsidRPr="00D21A3F">
        <w:rPr>
          <w:sz w:val="20"/>
          <w:szCs w:val="20"/>
        </w:rPr>
        <w:t>Плесского</w:t>
      </w:r>
      <w:proofErr w:type="spellEnd"/>
      <w:r w:rsidRPr="00D21A3F">
        <w:rPr>
          <w:sz w:val="20"/>
          <w:szCs w:val="20"/>
        </w:rPr>
        <w:t xml:space="preserve"> городского поселения.</w:t>
      </w:r>
    </w:p>
    <w:p w14:paraId="1884AC1F" w14:textId="77777777" w:rsidR="00D21A3F" w:rsidRPr="00D21A3F" w:rsidRDefault="00D21A3F" w:rsidP="00D21A3F">
      <w:pPr>
        <w:spacing w:after="0" w:line="240" w:lineRule="auto"/>
        <w:ind w:firstLine="709"/>
        <w:contextualSpacing/>
        <w:jc w:val="both"/>
        <w:rPr>
          <w:rFonts w:ascii="Times New Roman" w:hAnsi="Times New Roman" w:cs="Times New Roman"/>
          <w:sz w:val="20"/>
          <w:szCs w:val="20"/>
        </w:rPr>
      </w:pPr>
      <w:r w:rsidRPr="00D21A3F">
        <w:rPr>
          <w:rFonts w:ascii="Times New Roman" w:hAnsi="Times New Roman" w:cs="Times New Roman"/>
          <w:sz w:val="20"/>
          <w:szCs w:val="20"/>
        </w:rPr>
        <w:t>Данные о ресурсном обеспечении мероприятий подпрограммы приведены                               в нижеследующей таблице № 1.</w:t>
      </w:r>
    </w:p>
    <w:p w14:paraId="34CBEE84" w14:textId="77777777" w:rsidR="00D21A3F" w:rsidRPr="00D21A3F" w:rsidRDefault="00D21A3F" w:rsidP="00D21A3F">
      <w:pPr>
        <w:spacing w:after="0" w:line="240" w:lineRule="auto"/>
        <w:ind w:left="-142" w:firstLine="850"/>
        <w:contextualSpacing/>
        <w:jc w:val="right"/>
        <w:rPr>
          <w:rFonts w:ascii="Times New Roman" w:hAnsi="Times New Roman" w:cs="Times New Roman"/>
          <w:sz w:val="20"/>
          <w:szCs w:val="20"/>
        </w:rPr>
      </w:pPr>
      <w:r w:rsidRPr="00D21A3F">
        <w:rPr>
          <w:rFonts w:ascii="Times New Roman" w:hAnsi="Times New Roman" w:cs="Times New Roman"/>
          <w:sz w:val="20"/>
          <w:szCs w:val="20"/>
        </w:rPr>
        <w:t>Таблица № 1</w:t>
      </w:r>
    </w:p>
    <w:p w14:paraId="0E89FBD9" w14:textId="77777777" w:rsidR="00D21A3F" w:rsidRPr="00D21A3F" w:rsidRDefault="00D21A3F" w:rsidP="00D21A3F">
      <w:pPr>
        <w:spacing w:after="0" w:line="240" w:lineRule="auto"/>
        <w:ind w:left="-142" w:firstLine="850"/>
        <w:contextualSpacing/>
        <w:jc w:val="right"/>
        <w:rPr>
          <w:rFonts w:ascii="Times New Roman" w:hAnsi="Times New Roman" w:cs="Times New Roman"/>
          <w:sz w:val="20"/>
          <w:szCs w:val="20"/>
        </w:rPr>
      </w:pPr>
    </w:p>
    <w:tbl>
      <w:tblPr>
        <w:tblStyle w:val="a5"/>
        <w:tblW w:w="10108" w:type="dxa"/>
        <w:tblInd w:w="-5" w:type="dxa"/>
        <w:tblLayout w:type="fixed"/>
        <w:tblLook w:val="04A0" w:firstRow="1" w:lastRow="0" w:firstColumn="1" w:lastColumn="0" w:noHBand="0" w:noVBand="1"/>
      </w:tblPr>
      <w:tblGrid>
        <w:gridCol w:w="6521"/>
        <w:gridCol w:w="1134"/>
        <w:gridCol w:w="1229"/>
        <w:gridCol w:w="1182"/>
        <w:gridCol w:w="42"/>
      </w:tblGrid>
      <w:tr w:rsidR="00D21A3F" w:rsidRPr="00D21A3F" w14:paraId="76A793D5" w14:textId="77777777" w:rsidTr="001E6A50">
        <w:trPr>
          <w:gridAfter w:val="1"/>
          <w:wAfter w:w="42" w:type="dxa"/>
        </w:trPr>
        <w:tc>
          <w:tcPr>
            <w:tcW w:w="6521" w:type="dxa"/>
            <w:vAlign w:val="center"/>
          </w:tcPr>
          <w:p w14:paraId="5E8F68A8" w14:textId="77777777" w:rsidR="00D21A3F" w:rsidRPr="00D21A3F" w:rsidRDefault="00D21A3F" w:rsidP="00D21A3F">
            <w:pPr>
              <w:contextualSpacing/>
              <w:jc w:val="center"/>
              <w:rPr>
                <w:rFonts w:ascii="Times New Roman" w:hAnsi="Times New Roman" w:cs="Times New Roman"/>
                <w:b/>
                <w:sz w:val="20"/>
                <w:szCs w:val="20"/>
              </w:rPr>
            </w:pPr>
            <w:r w:rsidRPr="00D21A3F">
              <w:rPr>
                <w:rFonts w:ascii="Times New Roman" w:hAnsi="Times New Roman" w:cs="Times New Roman"/>
                <w:b/>
                <w:sz w:val="20"/>
                <w:szCs w:val="20"/>
              </w:rPr>
              <w:t>Мероприятия</w:t>
            </w:r>
          </w:p>
        </w:tc>
        <w:tc>
          <w:tcPr>
            <w:tcW w:w="1134" w:type="dxa"/>
            <w:vAlign w:val="center"/>
          </w:tcPr>
          <w:p w14:paraId="3EAED10B" w14:textId="77777777" w:rsidR="00D21A3F" w:rsidRPr="00D21A3F" w:rsidRDefault="00D21A3F" w:rsidP="00D21A3F">
            <w:pPr>
              <w:contextualSpacing/>
              <w:jc w:val="center"/>
              <w:rPr>
                <w:rFonts w:ascii="Times New Roman" w:hAnsi="Times New Roman" w:cs="Times New Roman"/>
                <w:b/>
                <w:sz w:val="20"/>
                <w:szCs w:val="20"/>
              </w:rPr>
            </w:pPr>
            <w:r w:rsidRPr="00D21A3F">
              <w:rPr>
                <w:rFonts w:ascii="Times New Roman" w:hAnsi="Times New Roman" w:cs="Times New Roman"/>
                <w:b/>
                <w:sz w:val="20"/>
                <w:szCs w:val="20"/>
              </w:rPr>
              <w:t>2025</w:t>
            </w:r>
          </w:p>
        </w:tc>
        <w:tc>
          <w:tcPr>
            <w:tcW w:w="1229" w:type="dxa"/>
            <w:vAlign w:val="center"/>
          </w:tcPr>
          <w:p w14:paraId="53966EEF" w14:textId="77777777" w:rsidR="00D21A3F" w:rsidRPr="00D21A3F" w:rsidRDefault="00D21A3F" w:rsidP="00D21A3F">
            <w:pPr>
              <w:contextualSpacing/>
              <w:jc w:val="center"/>
              <w:rPr>
                <w:rFonts w:ascii="Times New Roman" w:hAnsi="Times New Roman" w:cs="Times New Roman"/>
                <w:b/>
                <w:sz w:val="20"/>
                <w:szCs w:val="20"/>
              </w:rPr>
            </w:pPr>
            <w:r w:rsidRPr="00D21A3F">
              <w:rPr>
                <w:rFonts w:ascii="Times New Roman" w:hAnsi="Times New Roman" w:cs="Times New Roman"/>
                <w:b/>
                <w:sz w:val="20"/>
                <w:szCs w:val="20"/>
              </w:rPr>
              <w:t>2026</w:t>
            </w:r>
          </w:p>
        </w:tc>
        <w:tc>
          <w:tcPr>
            <w:tcW w:w="1182" w:type="dxa"/>
            <w:vAlign w:val="center"/>
          </w:tcPr>
          <w:p w14:paraId="4D2A9BCB" w14:textId="77777777" w:rsidR="00D21A3F" w:rsidRPr="00D21A3F" w:rsidRDefault="00D21A3F" w:rsidP="00D21A3F">
            <w:pPr>
              <w:contextualSpacing/>
              <w:jc w:val="center"/>
              <w:rPr>
                <w:rFonts w:ascii="Times New Roman" w:hAnsi="Times New Roman" w:cs="Times New Roman"/>
                <w:b/>
                <w:sz w:val="20"/>
                <w:szCs w:val="20"/>
              </w:rPr>
            </w:pPr>
            <w:r w:rsidRPr="00D21A3F">
              <w:rPr>
                <w:rFonts w:ascii="Times New Roman" w:hAnsi="Times New Roman" w:cs="Times New Roman"/>
                <w:b/>
                <w:sz w:val="20"/>
                <w:szCs w:val="20"/>
              </w:rPr>
              <w:t>2027</w:t>
            </w:r>
          </w:p>
        </w:tc>
      </w:tr>
      <w:tr w:rsidR="00D21A3F" w:rsidRPr="00D21A3F" w14:paraId="3344D1BE" w14:textId="77777777" w:rsidTr="001E6A50">
        <w:tc>
          <w:tcPr>
            <w:tcW w:w="10108" w:type="dxa"/>
            <w:gridSpan w:val="5"/>
            <w:vAlign w:val="center"/>
          </w:tcPr>
          <w:p w14:paraId="15DF5176" w14:textId="77777777" w:rsidR="00D21A3F" w:rsidRPr="00D21A3F" w:rsidRDefault="00D21A3F" w:rsidP="00D21A3F">
            <w:pPr>
              <w:contextualSpacing/>
              <w:jc w:val="center"/>
              <w:rPr>
                <w:rFonts w:ascii="Times New Roman" w:hAnsi="Times New Roman" w:cs="Times New Roman"/>
                <w:b/>
                <w:sz w:val="20"/>
                <w:szCs w:val="20"/>
              </w:rPr>
            </w:pPr>
            <w:proofErr w:type="spellStart"/>
            <w:proofErr w:type="gramStart"/>
            <w:r w:rsidRPr="00D21A3F">
              <w:rPr>
                <w:rFonts w:ascii="Times New Roman" w:hAnsi="Times New Roman" w:cs="Times New Roman"/>
                <w:b/>
                <w:sz w:val="20"/>
                <w:szCs w:val="20"/>
              </w:rPr>
              <w:t>Подпрограмма«</w:t>
            </w:r>
            <w:proofErr w:type="gramEnd"/>
            <w:r w:rsidRPr="00D21A3F">
              <w:rPr>
                <w:rFonts w:ascii="Times New Roman" w:hAnsi="Times New Roman" w:cs="Times New Roman"/>
                <w:b/>
                <w:sz w:val="20"/>
                <w:szCs w:val="20"/>
              </w:rPr>
              <w:t>Повышение</w:t>
            </w:r>
            <w:proofErr w:type="spellEnd"/>
            <w:r w:rsidRPr="00D21A3F">
              <w:rPr>
                <w:rFonts w:ascii="Times New Roman" w:hAnsi="Times New Roman" w:cs="Times New Roman"/>
                <w:b/>
                <w:sz w:val="20"/>
                <w:szCs w:val="20"/>
              </w:rPr>
              <w:t xml:space="preserve"> энергетической эффективности в бюджетной сфере »</w:t>
            </w:r>
          </w:p>
        </w:tc>
      </w:tr>
      <w:tr w:rsidR="00D21A3F" w:rsidRPr="00D21A3F" w14:paraId="1D33505F" w14:textId="77777777" w:rsidTr="001E6A50">
        <w:trPr>
          <w:gridAfter w:val="1"/>
          <w:wAfter w:w="42" w:type="dxa"/>
        </w:trPr>
        <w:tc>
          <w:tcPr>
            <w:tcW w:w="6521" w:type="dxa"/>
            <w:vAlign w:val="center"/>
          </w:tcPr>
          <w:p w14:paraId="722F3080" w14:textId="77777777" w:rsidR="00D21A3F" w:rsidRPr="00D21A3F" w:rsidRDefault="00D21A3F" w:rsidP="001E6A50">
            <w:pPr>
              <w:pStyle w:val="21"/>
              <w:shd w:val="clear" w:color="auto" w:fill="auto"/>
              <w:spacing w:line="240" w:lineRule="auto"/>
              <w:ind w:firstLine="37"/>
              <w:contextualSpacing/>
              <w:jc w:val="left"/>
              <w:rPr>
                <w:color w:val="auto"/>
                <w:sz w:val="20"/>
                <w:szCs w:val="20"/>
              </w:rPr>
            </w:pPr>
            <w:r w:rsidRPr="00D21A3F">
              <w:rPr>
                <w:color w:val="auto"/>
                <w:sz w:val="20"/>
                <w:szCs w:val="20"/>
              </w:rPr>
              <w:t>Замена светильников на светодиодные в существующей сети уличного освещения. (Прочая закупка товаров, работ и услуг)</w:t>
            </w:r>
          </w:p>
        </w:tc>
        <w:tc>
          <w:tcPr>
            <w:tcW w:w="1134" w:type="dxa"/>
            <w:vAlign w:val="center"/>
          </w:tcPr>
          <w:p w14:paraId="17648D79"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0,00</w:t>
            </w:r>
          </w:p>
        </w:tc>
        <w:tc>
          <w:tcPr>
            <w:tcW w:w="1229" w:type="dxa"/>
            <w:vAlign w:val="center"/>
          </w:tcPr>
          <w:p w14:paraId="07940EE3"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0,00</w:t>
            </w:r>
          </w:p>
        </w:tc>
        <w:tc>
          <w:tcPr>
            <w:tcW w:w="1182" w:type="dxa"/>
            <w:vAlign w:val="center"/>
          </w:tcPr>
          <w:p w14:paraId="560BC938"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0,00</w:t>
            </w:r>
          </w:p>
        </w:tc>
      </w:tr>
      <w:tr w:rsidR="00D21A3F" w:rsidRPr="00D21A3F" w14:paraId="6A67AB0C" w14:textId="77777777" w:rsidTr="001E6A50">
        <w:trPr>
          <w:gridAfter w:val="1"/>
          <w:wAfter w:w="42" w:type="dxa"/>
        </w:trPr>
        <w:tc>
          <w:tcPr>
            <w:tcW w:w="6521" w:type="dxa"/>
            <w:vAlign w:val="center"/>
          </w:tcPr>
          <w:p w14:paraId="549F1CFC" w14:textId="77777777" w:rsidR="00D21A3F" w:rsidRPr="00D21A3F" w:rsidRDefault="00D21A3F" w:rsidP="001E6A50">
            <w:pPr>
              <w:pStyle w:val="21"/>
              <w:spacing w:line="240" w:lineRule="auto"/>
              <w:contextualSpacing/>
              <w:jc w:val="left"/>
              <w:rPr>
                <w:color w:val="auto"/>
                <w:sz w:val="20"/>
                <w:szCs w:val="20"/>
              </w:rPr>
            </w:pPr>
            <w:r w:rsidRPr="00D21A3F">
              <w:rPr>
                <w:color w:val="auto"/>
                <w:sz w:val="20"/>
                <w:szCs w:val="20"/>
              </w:rPr>
              <w:t xml:space="preserve">Проведение мероприятий по энергосбережению и повышению энергоэффективности в подведомственных учреждениях (МКУ КБО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 - Дома культуры).  (Прочая закупка товаров, работ и услуг)</w:t>
            </w:r>
          </w:p>
        </w:tc>
        <w:tc>
          <w:tcPr>
            <w:tcW w:w="1134" w:type="dxa"/>
            <w:vAlign w:val="center"/>
          </w:tcPr>
          <w:p w14:paraId="7727CC88"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10 000,00</w:t>
            </w:r>
          </w:p>
        </w:tc>
        <w:tc>
          <w:tcPr>
            <w:tcW w:w="1229" w:type="dxa"/>
            <w:vAlign w:val="center"/>
          </w:tcPr>
          <w:p w14:paraId="4CDE6734"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10 000,00</w:t>
            </w:r>
          </w:p>
        </w:tc>
        <w:tc>
          <w:tcPr>
            <w:tcW w:w="1182" w:type="dxa"/>
            <w:vAlign w:val="center"/>
          </w:tcPr>
          <w:p w14:paraId="0B2A2204"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10 000,00</w:t>
            </w:r>
          </w:p>
        </w:tc>
      </w:tr>
      <w:tr w:rsidR="00D21A3F" w:rsidRPr="00D21A3F" w14:paraId="6FA4A731" w14:textId="77777777" w:rsidTr="001E6A50">
        <w:trPr>
          <w:gridAfter w:val="1"/>
          <w:wAfter w:w="42" w:type="dxa"/>
        </w:trPr>
        <w:tc>
          <w:tcPr>
            <w:tcW w:w="6521" w:type="dxa"/>
            <w:vAlign w:val="center"/>
          </w:tcPr>
          <w:p w14:paraId="2619E306" w14:textId="77777777" w:rsidR="00D21A3F" w:rsidRPr="00D21A3F" w:rsidRDefault="00D21A3F" w:rsidP="001E6A50">
            <w:pPr>
              <w:pStyle w:val="21"/>
              <w:shd w:val="clear" w:color="auto" w:fill="auto"/>
              <w:spacing w:line="240" w:lineRule="auto"/>
              <w:contextualSpacing/>
              <w:jc w:val="left"/>
              <w:rPr>
                <w:color w:val="auto"/>
                <w:sz w:val="20"/>
                <w:szCs w:val="20"/>
              </w:rPr>
            </w:pPr>
            <w:r w:rsidRPr="00D21A3F">
              <w:rPr>
                <w:color w:val="auto"/>
                <w:sz w:val="20"/>
                <w:szCs w:val="20"/>
              </w:rPr>
              <w:t xml:space="preserve">Проведение мероприятий по энергосбережению и повышению энергоэффективности в подведомственных учреждениях (МКУ КБО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 - Библиотеки).   (Прочая закупка товаров, работ и услуг)</w:t>
            </w:r>
          </w:p>
        </w:tc>
        <w:tc>
          <w:tcPr>
            <w:tcW w:w="1134" w:type="dxa"/>
            <w:vAlign w:val="center"/>
          </w:tcPr>
          <w:p w14:paraId="4A2713BA"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10 000,00</w:t>
            </w:r>
          </w:p>
        </w:tc>
        <w:tc>
          <w:tcPr>
            <w:tcW w:w="1229" w:type="dxa"/>
            <w:vAlign w:val="center"/>
          </w:tcPr>
          <w:p w14:paraId="582CA966"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10 000,00</w:t>
            </w:r>
          </w:p>
        </w:tc>
        <w:tc>
          <w:tcPr>
            <w:tcW w:w="1182" w:type="dxa"/>
            <w:vAlign w:val="center"/>
          </w:tcPr>
          <w:p w14:paraId="446B9E4C" w14:textId="77777777" w:rsidR="00D21A3F" w:rsidRPr="00D21A3F" w:rsidRDefault="00D21A3F" w:rsidP="00D21A3F">
            <w:pPr>
              <w:contextualSpacing/>
              <w:jc w:val="center"/>
              <w:rPr>
                <w:rFonts w:ascii="Times New Roman" w:hAnsi="Times New Roman" w:cs="Times New Roman"/>
                <w:sz w:val="20"/>
                <w:szCs w:val="20"/>
              </w:rPr>
            </w:pPr>
            <w:r w:rsidRPr="00D21A3F">
              <w:rPr>
                <w:rFonts w:ascii="Times New Roman" w:hAnsi="Times New Roman" w:cs="Times New Roman"/>
                <w:sz w:val="20"/>
                <w:szCs w:val="20"/>
              </w:rPr>
              <w:t>10 000,00</w:t>
            </w:r>
          </w:p>
        </w:tc>
      </w:tr>
    </w:tbl>
    <w:p w14:paraId="465277B3" w14:textId="77777777" w:rsidR="00D21A3F" w:rsidRPr="00D21A3F" w:rsidRDefault="00D21A3F" w:rsidP="00D21A3F">
      <w:pPr>
        <w:pStyle w:val="21"/>
        <w:shd w:val="clear" w:color="auto" w:fill="auto"/>
        <w:tabs>
          <w:tab w:val="right" w:pos="3332"/>
          <w:tab w:val="left" w:pos="3735"/>
        </w:tabs>
        <w:spacing w:line="240" w:lineRule="auto"/>
        <w:ind w:left="20" w:firstLine="547"/>
        <w:contextualSpacing/>
        <w:jc w:val="both"/>
        <w:rPr>
          <w:color w:val="auto"/>
          <w:sz w:val="20"/>
          <w:szCs w:val="20"/>
        </w:rPr>
      </w:pPr>
      <w:r w:rsidRPr="00D21A3F">
        <w:rPr>
          <w:b/>
          <w:color w:val="auto"/>
          <w:sz w:val="20"/>
          <w:szCs w:val="20"/>
        </w:rPr>
        <w:t>Примечание:</w:t>
      </w:r>
      <w:r w:rsidRPr="00D21A3F">
        <w:rPr>
          <w:color w:val="auto"/>
          <w:sz w:val="20"/>
          <w:szCs w:val="20"/>
        </w:rPr>
        <w:tab/>
        <w:t xml:space="preserve"> Реализация</w:t>
      </w:r>
      <w:r w:rsidRPr="00D21A3F">
        <w:rPr>
          <w:color w:val="auto"/>
          <w:sz w:val="20"/>
          <w:szCs w:val="20"/>
        </w:rPr>
        <w:tab/>
        <w:t xml:space="preserve">подпрограммы, предусматривает привлечение </w:t>
      </w:r>
      <w:proofErr w:type="spellStart"/>
      <w:r w:rsidRPr="00D21A3F">
        <w:rPr>
          <w:color w:val="auto"/>
          <w:sz w:val="20"/>
          <w:szCs w:val="20"/>
        </w:rPr>
        <w:t>софинансирования</w:t>
      </w:r>
      <w:proofErr w:type="spellEnd"/>
      <w:r w:rsidRPr="00D21A3F">
        <w:rPr>
          <w:color w:val="auto"/>
          <w:sz w:val="20"/>
          <w:szCs w:val="20"/>
        </w:rPr>
        <w:t xml:space="preserve"> за счет средств федерального, областного бюджетов и бюджета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 объем бюджетных ассигнований которых будет уточняться после подведения результатов ежегодно проводимого конкурсного отбора субъекта Российской Федерации, а также по результатам отбора инвестиционных проектов. Уровень </w:t>
      </w:r>
      <w:proofErr w:type="spellStart"/>
      <w:r w:rsidRPr="00D21A3F">
        <w:rPr>
          <w:color w:val="auto"/>
          <w:sz w:val="20"/>
          <w:szCs w:val="20"/>
        </w:rPr>
        <w:t>софинансирования</w:t>
      </w:r>
      <w:proofErr w:type="spellEnd"/>
      <w:r w:rsidRPr="00D21A3F">
        <w:rPr>
          <w:color w:val="auto"/>
          <w:sz w:val="20"/>
          <w:szCs w:val="20"/>
        </w:rPr>
        <w:t xml:space="preserve"> бюджета </w:t>
      </w:r>
      <w:proofErr w:type="spellStart"/>
      <w:r w:rsidRPr="00D21A3F">
        <w:rPr>
          <w:color w:val="auto"/>
          <w:sz w:val="20"/>
          <w:szCs w:val="20"/>
        </w:rPr>
        <w:t>Плесского</w:t>
      </w:r>
      <w:proofErr w:type="spellEnd"/>
      <w:r w:rsidRPr="00D21A3F">
        <w:rPr>
          <w:color w:val="auto"/>
          <w:sz w:val="20"/>
          <w:szCs w:val="20"/>
        </w:rPr>
        <w:t xml:space="preserve"> городского поселения будет определяться в каждом конкретном случае.</w:t>
      </w:r>
    </w:p>
    <w:p w14:paraId="3ECB1509" w14:textId="77777777" w:rsidR="00D21A3F" w:rsidRPr="00D21A3F" w:rsidRDefault="00D21A3F" w:rsidP="00D21A3F">
      <w:pPr>
        <w:pStyle w:val="21"/>
        <w:shd w:val="clear" w:color="auto" w:fill="auto"/>
        <w:tabs>
          <w:tab w:val="right" w:pos="3332"/>
          <w:tab w:val="left" w:pos="3735"/>
        </w:tabs>
        <w:spacing w:line="240" w:lineRule="auto"/>
        <w:ind w:left="20" w:firstLine="689"/>
        <w:contextualSpacing/>
        <w:rPr>
          <w:b/>
          <w:color w:val="auto"/>
          <w:sz w:val="20"/>
          <w:szCs w:val="20"/>
        </w:rPr>
      </w:pPr>
      <w:r w:rsidRPr="00D21A3F">
        <w:rPr>
          <w:b/>
          <w:color w:val="auto"/>
          <w:sz w:val="20"/>
          <w:szCs w:val="20"/>
        </w:rPr>
        <w:t>5. Ожидаемые результаты реализации подпрограммы</w:t>
      </w:r>
    </w:p>
    <w:p w14:paraId="0FF2CBCB" w14:textId="77777777" w:rsidR="00D21A3F" w:rsidRPr="00D21A3F" w:rsidRDefault="00D21A3F" w:rsidP="00D21A3F">
      <w:pPr>
        <w:pStyle w:val="21"/>
        <w:shd w:val="clear" w:color="auto" w:fill="auto"/>
        <w:spacing w:line="240" w:lineRule="auto"/>
        <w:ind w:left="20" w:firstLine="689"/>
        <w:contextualSpacing/>
        <w:jc w:val="both"/>
        <w:rPr>
          <w:color w:val="auto"/>
          <w:sz w:val="20"/>
          <w:szCs w:val="20"/>
        </w:rPr>
      </w:pPr>
      <w:r w:rsidRPr="00D21A3F">
        <w:rPr>
          <w:color w:val="auto"/>
          <w:sz w:val="20"/>
          <w:szCs w:val="20"/>
        </w:rPr>
        <w:t>Благодаря реализации подпрограммы в 2025 – 2027 годы ожидается:</w:t>
      </w:r>
    </w:p>
    <w:p w14:paraId="7080F632" w14:textId="77777777" w:rsidR="00D21A3F" w:rsidRPr="00D21A3F" w:rsidRDefault="00D21A3F" w:rsidP="00D21A3F">
      <w:pPr>
        <w:pStyle w:val="21"/>
        <w:numPr>
          <w:ilvl w:val="0"/>
          <w:numId w:val="46"/>
        </w:numPr>
        <w:shd w:val="clear" w:color="auto" w:fill="auto"/>
        <w:tabs>
          <w:tab w:val="left" w:pos="958"/>
        </w:tabs>
        <w:spacing w:line="240" w:lineRule="auto"/>
        <w:ind w:left="20" w:firstLine="689"/>
        <w:contextualSpacing/>
        <w:jc w:val="both"/>
        <w:rPr>
          <w:color w:val="auto"/>
          <w:sz w:val="20"/>
          <w:szCs w:val="20"/>
        </w:rPr>
      </w:pPr>
      <w:r w:rsidRPr="00D21A3F">
        <w:rPr>
          <w:color w:val="auto"/>
          <w:sz w:val="20"/>
          <w:szCs w:val="20"/>
        </w:rPr>
        <w:t>Снизить показатели:</w:t>
      </w:r>
    </w:p>
    <w:p w14:paraId="1E71D8FF" w14:textId="77777777" w:rsidR="00D21A3F" w:rsidRPr="00D21A3F" w:rsidRDefault="00D21A3F" w:rsidP="00D21A3F">
      <w:pPr>
        <w:pStyle w:val="21"/>
        <w:shd w:val="clear" w:color="auto" w:fill="auto"/>
        <w:tabs>
          <w:tab w:val="left" w:pos="958"/>
        </w:tabs>
        <w:spacing w:line="240" w:lineRule="auto"/>
        <w:ind w:left="20" w:right="20" w:firstLine="689"/>
        <w:contextualSpacing/>
        <w:jc w:val="both"/>
        <w:rPr>
          <w:color w:val="auto"/>
          <w:sz w:val="20"/>
          <w:szCs w:val="20"/>
        </w:rPr>
      </w:pPr>
      <w:r w:rsidRPr="00D21A3F">
        <w:rPr>
          <w:color w:val="auto"/>
          <w:sz w:val="20"/>
          <w:szCs w:val="20"/>
        </w:rPr>
        <w:t>– удельный расход тепловой энергии в многоквартирных домах (в расчете на             1 кв. метр общей площади);</w:t>
      </w:r>
    </w:p>
    <w:p w14:paraId="109E79CB" w14:textId="77777777" w:rsidR="00D21A3F" w:rsidRPr="00D21A3F" w:rsidRDefault="00D21A3F" w:rsidP="00D21A3F">
      <w:pPr>
        <w:pStyle w:val="21"/>
        <w:shd w:val="clear" w:color="auto" w:fill="auto"/>
        <w:tabs>
          <w:tab w:val="left" w:pos="958"/>
        </w:tabs>
        <w:spacing w:line="240" w:lineRule="auto"/>
        <w:ind w:left="20" w:right="20" w:firstLine="689"/>
        <w:contextualSpacing/>
        <w:jc w:val="both"/>
        <w:rPr>
          <w:color w:val="auto"/>
          <w:sz w:val="20"/>
          <w:szCs w:val="20"/>
        </w:rPr>
      </w:pPr>
      <w:r w:rsidRPr="00D21A3F">
        <w:rPr>
          <w:color w:val="auto"/>
          <w:sz w:val="20"/>
          <w:szCs w:val="20"/>
        </w:rPr>
        <w:t>– удельный расход холодной воды в многоквартирных домах (в расчете                         на 1 жителя);</w:t>
      </w:r>
    </w:p>
    <w:p w14:paraId="2AB31B57" w14:textId="77777777" w:rsidR="00D21A3F" w:rsidRPr="00D21A3F" w:rsidRDefault="00D21A3F" w:rsidP="00D21A3F">
      <w:pPr>
        <w:pStyle w:val="21"/>
        <w:shd w:val="clear" w:color="auto" w:fill="auto"/>
        <w:tabs>
          <w:tab w:val="left" w:pos="958"/>
        </w:tabs>
        <w:spacing w:line="240" w:lineRule="auto"/>
        <w:ind w:left="20" w:right="20" w:firstLine="689"/>
        <w:contextualSpacing/>
        <w:jc w:val="both"/>
        <w:rPr>
          <w:color w:val="auto"/>
          <w:sz w:val="20"/>
          <w:szCs w:val="20"/>
        </w:rPr>
      </w:pPr>
      <w:r w:rsidRPr="00D21A3F">
        <w:rPr>
          <w:color w:val="auto"/>
          <w:sz w:val="20"/>
          <w:szCs w:val="20"/>
        </w:rPr>
        <w:t>– удельный расход горячей воды в многоквартирных домах (в расчете                            на 1 жителя);</w:t>
      </w:r>
    </w:p>
    <w:p w14:paraId="342CB418" w14:textId="77777777" w:rsidR="00D21A3F" w:rsidRPr="00D21A3F" w:rsidRDefault="00D21A3F" w:rsidP="00D21A3F">
      <w:pPr>
        <w:pStyle w:val="21"/>
        <w:shd w:val="clear" w:color="auto" w:fill="auto"/>
        <w:tabs>
          <w:tab w:val="left" w:pos="958"/>
        </w:tabs>
        <w:spacing w:line="240" w:lineRule="auto"/>
        <w:ind w:left="20" w:right="20" w:firstLine="689"/>
        <w:contextualSpacing/>
        <w:jc w:val="both"/>
        <w:rPr>
          <w:color w:val="auto"/>
          <w:sz w:val="20"/>
          <w:szCs w:val="20"/>
        </w:rPr>
      </w:pPr>
      <w:r w:rsidRPr="00D21A3F">
        <w:rPr>
          <w:color w:val="auto"/>
          <w:sz w:val="20"/>
          <w:szCs w:val="20"/>
        </w:rPr>
        <w:t>– удельный расход электрической энергии в многоквартирных домах (в расчете на 1 кв. метр общей площади);</w:t>
      </w:r>
    </w:p>
    <w:p w14:paraId="3205CE3E" w14:textId="77777777" w:rsidR="00D21A3F" w:rsidRPr="00D21A3F" w:rsidRDefault="00D21A3F" w:rsidP="00D21A3F">
      <w:pPr>
        <w:pStyle w:val="21"/>
        <w:shd w:val="clear" w:color="auto" w:fill="auto"/>
        <w:tabs>
          <w:tab w:val="left" w:pos="958"/>
        </w:tabs>
        <w:spacing w:line="240" w:lineRule="auto"/>
        <w:ind w:left="20" w:right="20" w:firstLine="689"/>
        <w:contextualSpacing/>
        <w:jc w:val="both"/>
        <w:rPr>
          <w:color w:val="auto"/>
          <w:sz w:val="20"/>
          <w:szCs w:val="20"/>
        </w:rPr>
      </w:pPr>
      <w:r w:rsidRPr="00D21A3F">
        <w:rPr>
          <w:color w:val="auto"/>
          <w:sz w:val="20"/>
          <w:szCs w:val="20"/>
        </w:rPr>
        <w:t>– удельный расход природного газа в многоквартирных домах                                        с индивидуальными системами газового отопления (в расчете на 1 кв. метр общей площади);</w:t>
      </w:r>
    </w:p>
    <w:p w14:paraId="23C5EBFA" w14:textId="77777777" w:rsidR="00D21A3F" w:rsidRPr="00D21A3F" w:rsidRDefault="00D21A3F" w:rsidP="00D21A3F">
      <w:pPr>
        <w:pStyle w:val="21"/>
        <w:shd w:val="clear" w:color="auto" w:fill="auto"/>
        <w:tabs>
          <w:tab w:val="left" w:pos="930"/>
        </w:tabs>
        <w:spacing w:line="240" w:lineRule="auto"/>
        <w:ind w:left="20" w:right="20" w:firstLine="689"/>
        <w:contextualSpacing/>
        <w:jc w:val="both"/>
        <w:rPr>
          <w:color w:val="auto"/>
          <w:sz w:val="20"/>
          <w:szCs w:val="20"/>
        </w:rPr>
      </w:pPr>
      <w:r w:rsidRPr="00D21A3F">
        <w:rPr>
          <w:color w:val="auto"/>
          <w:sz w:val="20"/>
          <w:szCs w:val="20"/>
        </w:rPr>
        <w:t>– удельный расход природного газа в многоквартирных домах с иными системами теплоснабжения (в расчете на 1 жителя);</w:t>
      </w:r>
    </w:p>
    <w:p w14:paraId="7AFAAC49" w14:textId="77777777" w:rsidR="00D21A3F" w:rsidRPr="00D21A3F" w:rsidRDefault="00D21A3F" w:rsidP="00D21A3F">
      <w:pPr>
        <w:pStyle w:val="21"/>
        <w:shd w:val="clear" w:color="auto" w:fill="auto"/>
        <w:tabs>
          <w:tab w:val="left" w:pos="930"/>
        </w:tabs>
        <w:spacing w:line="240" w:lineRule="auto"/>
        <w:ind w:left="20" w:right="20" w:firstLine="689"/>
        <w:contextualSpacing/>
        <w:jc w:val="both"/>
        <w:rPr>
          <w:color w:val="auto"/>
          <w:sz w:val="20"/>
          <w:szCs w:val="20"/>
        </w:rPr>
      </w:pPr>
      <w:r w:rsidRPr="00D21A3F">
        <w:rPr>
          <w:color w:val="auto"/>
          <w:sz w:val="20"/>
          <w:szCs w:val="20"/>
        </w:rPr>
        <w:t>– удельный суммарный расход энергетических ресурсов в многоквартирных домах.</w:t>
      </w:r>
    </w:p>
    <w:p w14:paraId="7DB05DE2" w14:textId="77777777" w:rsidR="00D21A3F" w:rsidRPr="00D21A3F" w:rsidRDefault="00D21A3F" w:rsidP="00D21A3F">
      <w:pPr>
        <w:pStyle w:val="21"/>
        <w:numPr>
          <w:ilvl w:val="0"/>
          <w:numId w:val="46"/>
        </w:numPr>
        <w:shd w:val="clear" w:color="auto" w:fill="auto"/>
        <w:tabs>
          <w:tab w:val="left" w:pos="1172"/>
        </w:tabs>
        <w:spacing w:line="240" w:lineRule="auto"/>
        <w:ind w:left="20" w:right="20" w:firstLine="689"/>
        <w:contextualSpacing/>
        <w:jc w:val="both"/>
        <w:rPr>
          <w:color w:val="auto"/>
          <w:sz w:val="20"/>
          <w:szCs w:val="20"/>
        </w:rPr>
      </w:pPr>
      <w:r w:rsidRPr="00D21A3F">
        <w:rPr>
          <w:color w:val="auto"/>
          <w:sz w:val="20"/>
          <w:szCs w:val="20"/>
        </w:rPr>
        <w:t>Повысить эффективность и надежность функционирования систем инженерной инфраструктуры.</w:t>
      </w:r>
    </w:p>
    <w:p w14:paraId="720EA08F" w14:textId="77777777" w:rsidR="00D21A3F" w:rsidRPr="00D21A3F" w:rsidRDefault="00D21A3F" w:rsidP="00D21A3F">
      <w:pPr>
        <w:pStyle w:val="21"/>
        <w:shd w:val="clear" w:color="auto" w:fill="auto"/>
        <w:spacing w:line="240" w:lineRule="auto"/>
        <w:ind w:left="20" w:right="20" w:firstLine="689"/>
        <w:contextualSpacing/>
        <w:jc w:val="both"/>
        <w:rPr>
          <w:color w:val="auto"/>
          <w:sz w:val="20"/>
          <w:szCs w:val="20"/>
        </w:rPr>
      </w:pPr>
      <w:r w:rsidRPr="00D21A3F">
        <w:rPr>
          <w:color w:val="auto"/>
          <w:sz w:val="20"/>
          <w:szCs w:val="20"/>
        </w:rPr>
        <w:t>Реализация подпрограммы в бюджетной сфере должна обеспечить в период                         с 2025 по 2027 годы снижение в натуральном выражении в сопоставимых условиях объемов потребления ТЭР на 9%.</w:t>
      </w:r>
    </w:p>
    <w:p w14:paraId="363278B9" w14:textId="77777777" w:rsidR="00D21A3F" w:rsidRPr="00D21A3F" w:rsidRDefault="00D21A3F" w:rsidP="00D21A3F">
      <w:pPr>
        <w:pStyle w:val="21"/>
        <w:shd w:val="clear" w:color="auto" w:fill="auto"/>
        <w:spacing w:line="240" w:lineRule="auto"/>
        <w:ind w:left="20" w:right="20" w:firstLine="689"/>
        <w:contextualSpacing/>
        <w:jc w:val="both"/>
        <w:rPr>
          <w:color w:val="auto"/>
          <w:sz w:val="20"/>
          <w:szCs w:val="20"/>
        </w:rPr>
      </w:pPr>
      <w:r w:rsidRPr="00D21A3F">
        <w:rPr>
          <w:color w:val="auto"/>
          <w:sz w:val="20"/>
          <w:szCs w:val="20"/>
        </w:rPr>
        <w:t>Целевые показатели реализации подпрограммы приведены в нижеследующей таблице № 2:</w:t>
      </w:r>
    </w:p>
    <w:p w14:paraId="494E24E7" w14:textId="77ED20DC" w:rsidR="00D21A3F" w:rsidRDefault="00D21A3F" w:rsidP="00D21A3F">
      <w:pPr>
        <w:pStyle w:val="21"/>
        <w:shd w:val="clear" w:color="auto" w:fill="auto"/>
        <w:spacing w:line="240" w:lineRule="auto"/>
        <w:ind w:left="20" w:right="20" w:firstLine="689"/>
        <w:contextualSpacing/>
        <w:jc w:val="both"/>
        <w:rPr>
          <w:color w:val="auto"/>
          <w:sz w:val="20"/>
          <w:szCs w:val="20"/>
        </w:rPr>
      </w:pPr>
    </w:p>
    <w:p w14:paraId="5F1297F9" w14:textId="77777777" w:rsidR="001E6A50" w:rsidRPr="00D21A3F" w:rsidRDefault="001E6A50" w:rsidP="00D21A3F">
      <w:pPr>
        <w:pStyle w:val="21"/>
        <w:shd w:val="clear" w:color="auto" w:fill="auto"/>
        <w:spacing w:line="240" w:lineRule="auto"/>
        <w:ind w:left="20" w:right="20" w:firstLine="689"/>
        <w:contextualSpacing/>
        <w:jc w:val="both"/>
        <w:rPr>
          <w:color w:val="auto"/>
          <w:sz w:val="20"/>
          <w:szCs w:val="20"/>
        </w:rPr>
      </w:pPr>
    </w:p>
    <w:p w14:paraId="55EA87A3" w14:textId="77777777" w:rsidR="00D21A3F" w:rsidRPr="00D21A3F" w:rsidRDefault="00D21A3F" w:rsidP="00D21A3F">
      <w:pPr>
        <w:pStyle w:val="21"/>
        <w:shd w:val="clear" w:color="auto" w:fill="auto"/>
        <w:spacing w:line="240" w:lineRule="auto"/>
        <w:ind w:left="20" w:right="20" w:firstLine="689"/>
        <w:contextualSpacing/>
        <w:jc w:val="right"/>
        <w:rPr>
          <w:color w:val="auto"/>
          <w:sz w:val="20"/>
          <w:szCs w:val="20"/>
        </w:rPr>
      </w:pPr>
      <w:r w:rsidRPr="00D21A3F">
        <w:rPr>
          <w:color w:val="auto"/>
          <w:sz w:val="20"/>
          <w:szCs w:val="20"/>
        </w:rPr>
        <w:lastRenderedPageBreak/>
        <w:t>Таблица № 2</w:t>
      </w:r>
    </w:p>
    <w:p w14:paraId="21624A43" w14:textId="77777777" w:rsidR="00D21A3F" w:rsidRPr="00D21A3F" w:rsidRDefault="00D21A3F" w:rsidP="00D21A3F">
      <w:pPr>
        <w:pStyle w:val="21"/>
        <w:shd w:val="clear" w:color="auto" w:fill="auto"/>
        <w:spacing w:line="240" w:lineRule="auto"/>
        <w:ind w:right="20" w:firstLine="709"/>
        <w:contextualSpacing/>
        <w:jc w:val="right"/>
        <w:rPr>
          <w:color w:val="auto"/>
          <w:sz w:val="20"/>
          <w:szCs w:val="20"/>
        </w:rPr>
      </w:pPr>
    </w:p>
    <w:tbl>
      <w:tblPr>
        <w:tblW w:w="10417" w:type="dxa"/>
        <w:tblInd w:w="-147" w:type="dxa"/>
        <w:tblLayout w:type="fixed"/>
        <w:tblCellMar>
          <w:left w:w="10" w:type="dxa"/>
          <w:right w:w="10" w:type="dxa"/>
        </w:tblCellMar>
        <w:tblLook w:val="04A0" w:firstRow="1" w:lastRow="0" w:firstColumn="1" w:lastColumn="0" w:noHBand="0" w:noVBand="1"/>
      </w:tblPr>
      <w:tblGrid>
        <w:gridCol w:w="7939"/>
        <w:gridCol w:w="825"/>
        <w:gridCol w:w="779"/>
        <w:gridCol w:w="874"/>
      </w:tblGrid>
      <w:tr w:rsidR="00D21A3F" w:rsidRPr="00D21A3F" w14:paraId="353CD441" w14:textId="77777777" w:rsidTr="001E6A50">
        <w:trPr>
          <w:trHeight w:hRule="exact" w:val="544"/>
        </w:trPr>
        <w:tc>
          <w:tcPr>
            <w:tcW w:w="7939" w:type="dxa"/>
            <w:tcBorders>
              <w:top w:val="single" w:sz="4" w:space="0" w:color="auto"/>
              <w:left w:val="single" w:sz="4" w:space="0" w:color="auto"/>
              <w:bottom w:val="single" w:sz="4" w:space="0" w:color="auto"/>
            </w:tcBorders>
            <w:shd w:val="clear" w:color="auto" w:fill="FFFFFF"/>
            <w:vAlign w:val="center"/>
          </w:tcPr>
          <w:p w14:paraId="52C7C235"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Показатель</w:t>
            </w:r>
          </w:p>
        </w:tc>
        <w:tc>
          <w:tcPr>
            <w:tcW w:w="825" w:type="dxa"/>
            <w:tcBorders>
              <w:top w:val="single" w:sz="4" w:space="0" w:color="auto"/>
              <w:left w:val="single" w:sz="4" w:space="0" w:color="auto"/>
              <w:bottom w:val="single" w:sz="4" w:space="0" w:color="auto"/>
            </w:tcBorders>
            <w:shd w:val="clear" w:color="auto" w:fill="FFFFFF"/>
            <w:vAlign w:val="center"/>
          </w:tcPr>
          <w:p w14:paraId="54724B3C"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2025</w:t>
            </w:r>
          </w:p>
          <w:p w14:paraId="3FBD30C9"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план</w:t>
            </w:r>
          </w:p>
        </w:tc>
        <w:tc>
          <w:tcPr>
            <w:tcW w:w="779" w:type="dxa"/>
            <w:tcBorders>
              <w:top w:val="single" w:sz="4" w:space="0" w:color="auto"/>
              <w:left w:val="single" w:sz="4" w:space="0" w:color="auto"/>
              <w:bottom w:val="single" w:sz="4" w:space="0" w:color="auto"/>
            </w:tcBorders>
            <w:shd w:val="clear" w:color="auto" w:fill="FFFFFF"/>
            <w:vAlign w:val="center"/>
          </w:tcPr>
          <w:p w14:paraId="58056FC0" w14:textId="77777777" w:rsidR="00D21A3F" w:rsidRPr="00D21A3F" w:rsidRDefault="00D21A3F" w:rsidP="00D21A3F">
            <w:pPr>
              <w:pStyle w:val="21"/>
              <w:shd w:val="clear" w:color="auto" w:fill="auto"/>
              <w:spacing w:line="240" w:lineRule="auto"/>
              <w:ind w:left="58"/>
              <w:contextualSpacing/>
              <w:rPr>
                <w:color w:val="auto"/>
                <w:sz w:val="20"/>
                <w:szCs w:val="20"/>
              </w:rPr>
            </w:pPr>
            <w:r w:rsidRPr="00D21A3F">
              <w:rPr>
                <w:color w:val="auto"/>
                <w:sz w:val="20"/>
                <w:szCs w:val="20"/>
              </w:rPr>
              <w:t>2026</w:t>
            </w:r>
          </w:p>
          <w:p w14:paraId="639D05B2" w14:textId="77777777" w:rsidR="00D21A3F" w:rsidRPr="00D21A3F" w:rsidRDefault="00D21A3F" w:rsidP="00D21A3F">
            <w:pPr>
              <w:pStyle w:val="21"/>
              <w:shd w:val="clear" w:color="auto" w:fill="auto"/>
              <w:spacing w:line="240" w:lineRule="auto"/>
              <w:ind w:left="58"/>
              <w:contextualSpacing/>
              <w:rPr>
                <w:color w:val="auto"/>
                <w:sz w:val="20"/>
                <w:szCs w:val="20"/>
              </w:rPr>
            </w:pPr>
            <w:r w:rsidRPr="00D21A3F">
              <w:rPr>
                <w:color w:val="auto"/>
                <w:sz w:val="20"/>
                <w:szCs w:val="20"/>
              </w:rPr>
              <w:t>план</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14:paraId="19F05B8D"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2027</w:t>
            </w:r>
          </w:p>
          <w:p w14:paraId="34F4FA8D"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план</w:t>
            </w:r>
          </w:p>
        </w:tc>
      </w:tr>
      <w:tr w:rsidR="00D21A3F" w:rsidRPr="00D21A3F" w14:paraId="52BD0DBA" w14:textId="77777777" w:rsidTr="001E6A50">
        <w:trPr>
          <w:trHeight w:hRule="exact" w:val="579"/>
        </w:trPr>
        <w:tc>
          <w:tcPr>
            <w:tcW w:w="7939" w:type="dxa"/>
            <w:tcBorders>
              <w:top w:val="single" w:sz="4" w:space="0" w:color="auto"/>
              <w:left w:val="single" w:sz="4" w:space="0" w:color="auto"/>
              <w:bottom w:val="single" w:sz="4" w:space="0" w:color="auto"/>
              <w:right w:val="single" w:sz="4" w:space="0" w:color="auto"/>
            </w:tcBorders>
            <w:shd w:val="clear" w:color="auto" w:fill="FFFFFF"/>
            <w:vAlign w:val="center"/>
          </w:tcPr>
          <w:p w14:paraId="79A7A411" w14:textId="77777777" w:rsidR="00D21A3F" w:rsidRPr="00D21A3F" w:rsidRDefault="00D21A3F" w:rsidP="00D21A3F">
            <w:pPr>
              <w:pStyle w:val="21"/>
              <w:shd w:val="clear" w:color="auto" w:fill="auto"/>
              <w:spacing w:line="240" w:lineRule="auto"/>
              <w:ind w:left="137" w:firstLine="425"/>
              <w:contextualSpacing/>
              <w:jc w:val="left"/>
              <w:rPr>
                <w:color w:val="auto"/>
                <w:sz w:val="20"/>
                <w:szCs w:val="20"/>
              </w:rPr>
            </w:pPr>
            <w:r w:rsidRPr="00D21A3F">
              <w:rPr>
                <w:color w:val="auto"/>
                <w:sz w:val="20"/>
                <w:szCs w:val="20"/>
              </w:rPr>
              <w:t>Удельный расход электрической энергии на снабжение органов местного самоуправления и муниципальных учреждений (в расчете на 1 человека), кВт</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14:paraId="2F4E13F1"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60</w:t>
            </w:r>
          </w:p>
        </w:tc>
        <w:tc>
          <w:tcPr>
            <w:tcW w:w="779" w:type="dxa"/>
            <w:tcBorders>
              <w:top w:val="single" w:sz="4" w:space="0" w:color="auto"/>
              <w:left w:val="single" w:sz="4" w:space="0" w:color="auto"/>
              <w:bottom w:val="single" w:sz="4" w:space="0" w:color="auto"/>
              <w:right w:val="single" w:sz="4" w:space="0" w:color="auto"/>
            </w:tcBorders>
            <w:shd w:val="clear" w:color="auto" w:fill="FFFFFF"/>
            <w:vAlign w:val="center"/>
          </w:tcPr>
          <w:p w14:paraId="615FD074" w14:textId="77777777" w:rsidR="00D21A3F" w:rsidRPr="00D21A3F" w:rsidRDefault="00D21A3F" w:rsidP="00D21A3F">
            <w:pPr>
              <w:pStyle w:val="21"/>
              <w:shd w:val="clear" w:color="auto" w:fill="auto"/>
              <w:spacing w:line="240" w:lineRule="auto"/>
              <w:ind w:left="58"/>
              <w:contextualSpacing/>
              <w:rPr>
                <w:color w:val="auto"/>
                <w:sz w:val="20"/>
                <w:szCs w:val="20"/>
              </w:rPr>
            </w:pPr>
            <w:r w:rsidRPr="00D21A3F">
              <w:rPr>
                <w:color w:val="auto"/>
                <w:sz w:val="20"/>
                <w:szCs w:val="20"/>
              </w:rPr>
              <w:t>60</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14:paraId="33CCCC0E"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60</w:t>
            </w:r>
          </w:p>
        </w:tc>
      </w:tr>
      <w:tr w:rsidR="00D21A3F" w:rsidRPr="00D21A3F" w14:paraId="190AA3EA" w14:textId="77777777" w:rsidTr="001E6A50">
        <w:trPr>
          <w:trHeight w:hRule="exact" w:val="559"/>
        </w:trPr>
        <w:tc>
          <w:tcPr>
            <w:tcW w:w="7939" w:type="dxa"/>
            <w:tcBorders>
              <w:top w:val="single" w:sz="4" w:space="0" w:color="auto"/>
              <w:left w:val="single" w:sz="4" w:space="0" w:color="auto"/>
              <w:bottom w:val="single" w:sz="4" w:space="0" w:color="auto"/>
              <w:right w:val="single" w:sz="4" w:space="0" w:color="auto"/>
            </w:tcBorders>
            <w:shd w:val="clear" w:color="auto" w:fill="FFFFFF"/>
            <w:vAlign w:val="center"/>
          </w:tcPr>
          <w:p w14:paraId="39C46DD7" w14:textId="76878F54" w:rsidR="00D21A3F" w:rsidRPr="00D21A3F" w:rsidRDefault="00D21A3F" w:rsidP="00D21A3F">
            <w:pPr>
              <w:pStyle w:val="21"/>
              <w:shd w:val="clear" w:color="auto" w:fill="auto"/>
              <w:spacing w:line="240" w:lineRule="auto"/>
              <w:ind w:left="137" w:firstLine="425"/>
              <w:contextualSpacing/>
              <w:jc w:val="left"/>
              <w:rPr>
                <w:color w:val="auto"/>
                <w:sz w:val="20"/>
                <w:szCs w:val="20"/>
              </w:rPr>
            </w:pPr>
            <w:r w:rsidRPr="00D21A3F">
              <w:rPr>
                <w:color w:val="auto"/>
                <w:sz w:val="20"/>
                <w:szCs w:val="20"/>
              </w:rPr>
              <w:t>Удельный расход тепловой энергии на снабжение органов местного самоуправления и муниципальных учреждений (в расчете на 1 кв. метр общей площади), Г кал</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14:paraId="3FB69FB5"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0,175</w:t>
            </w:r>
          </w:p>
        </w:tc>
        <w:tc>
          <w:tcPr>
            <w:tcW w:w="779" w:type="dxa"/>
            <w:tcBorders>
              <w:top w:val="single" w:sz="4" w:space="0" w:color="auto"/>
              <w:left w:val="single" w:sz="4" w:space="0" w:color="auto"/>
              <w:bottom w:val="single" w:sz="4" w:space="0" w:color="auto"/>
              <w:right w:val="single" w:sz="4" w:space="0" w:color="auto"/>
            </w:tcBorders>
            <w:shd w:val="clear" w:color="auto" w:fill="FFFFFF"/>
            <w:vAlign w:val="center"/>
          </w:tcPr>
          <w:p w14:paraId="5C19AAFC" w14:textId="77777777" w:rsidR="00D21A3F" w:rsidRPr="00D21A3F" w:rsidRDefault="00D21A3F" w:rsidP="00D21A3F">
            <w:pPr>
              <w:pStyle w:val="21"/>
              <w:shd w:val="clear" w:color="auto" w:fill="auto"/>
              <w:spacing w:line="240" w:lineRule="auto"/>
              <w:ind w:left="58"/>
              <w:contextualSpacing/>
              <w:rPr>
                <w:color w:val="auto"/>
                <w:sz w:val="20"/>
                <w:szCs w:val="20"/>
              </w:rPr>
            </w:pPr>
            <w:r w:rsidRPr="00D21A3F">
              <w:rPr>
                <w:color w:val="auto"/>
                <w:sz w:val="20"/>
                <w:szCs w:val="20"/>
              </w:rPr>
              <w:t>0,17</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14:paraId="5FC16348"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0,165</w:t>
            </w:r>
          </w:p>
        </w:tc>
      </w:tr>
      <w:tr w:rsidR="00D21A3F" w:rsidRPr="00D21A3F" w14:paraId="15DBD0F3" w14:textId="77777777" w:rsidTr="001E6A50">
        <w:trPr>
          <w:trHeight w:hRule="exact" w:val="567"/>
        </w:trPr>
        <w:tc>
          <w:tcPr>
            <w:tcW w:w="7939" w:type="dxa"/>
            <w:tcBorders>
              <w:top w:val="single" w:sz="4" w:space="0" w:color="auto"/>
              <w:left w:val="single" w:sz="4" w:space="0" w:color="auto"/>
            </w:tcBorders>
            <w:shd w:val="clear" w:color="auto" w:fill="FFFFFF"/>
            <w:vAlign w:val="center"/>
          </w:tcPr>
          <w:p w14:paraId="483F0AEB" w14:textId="49928705" w:rsidR="00D21A3F" w:rsidRPr="00D21A3F" w:rsidRDefault="00D21A3F" w:rsidP="00D21A3F">
            <w:pPr>
              <w:pStyle w:val="21"/>
              <w:shd w:val="clear" w:color="auto" w:fill="auto"/>
              <w:spacing w:line="240" w:lineRule="auto"/>
              <w:ind w:left="137" w:firstLine="425"/>
              <w:contextualSpacing/>
              <w:jc w:val="left"/>
              <w:rPr>
                <w:color w:val="auto"/>
                <w:sz w:val="20"/>
                <w:szCs w:val="20"/>
              </w:rPr>
            </w:pPr>
            <w:r w:rsidRPr="00D21A3F">
              <w:rPr>
                <w:color w:val="auto"/>
                <w:sz w:val="20"/>
                <w:szCs w:val="20"/>
              </w:rPr>
              <w:t xml:space="preserve">Удельный расход холодной воды на снабжение органов местного самоуправления и муниципальных учреждений (в расчете на 1 человека) </w:t>
            </w:r>
            <w:proofErr w:type="spellStart"/>
            <w:r w:rsidRPr="00D21A3F">
              <w:rPr>
                <w:color w:val="auto"/>
                <w:sz w:val="20"/>
                <w:szCs w:val="20"/>
              </w:rPr>
              <w:t>куб.м</w:t>
            </w:r>
            <w:proofErr w:type="spellEnd"/>
            <w:r w:rsidRPr="00D21A3F">
              <w:rPr>
                <w:color w:val="auto"/>
                <w:sz w:val="20"/>
                <w:szCs w:val="20"/>
              </w:rPr>
              <w:t>.</w:t>
            </w:r>
          </w:p>
        </w:tc>
        <w:tc>
          <w:tcPr>
            <w:tcW w:w="825" w:type="dxa"/>
            <w:tcBorders>
              <w:top w:val="single" w:sz="4" w:space="0" w:color="auto"/>
              <w:left w:val="single" w:sz="4" w:space="0" w:color="auto"/>
            </w:tcBorders>
            <w:shd w:val="clear" w:color="auto" w:fill="FFFFFF"/>
            <w:vAlign w:val="center"/>
          </w:tcPr>
          <w:p w14:paraId="3592BB14"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4</w:t>
            </w:r>
          </w:p>
        </w:tc>
        <w:tc>
          <w:tcPr>
            <w:tcW w:w="779" w:type="dxa"/>
            <w:tcBorders>
              <w:top w:val="single" w:sz="4" w:space="0" w:color="auto"/>
              <w:left w:val="single" w:sz="4" w:space="0" w:color="auto"/>
            </w:tcBorders>
            <w:shd w:val="clear" w:color="auto" w:fill="FFFFFF"/>
            <w:vAlign w:val="center"/>
          </w:tcPr>
          <w:p w14:paraId="591FC2B5" w14:textId="77777777" w:rsidR="00D21A3F" w:rsidRPr="00D21A3F" w:rsidRDefault="00D21A3F" w:rsidP="00D21A3F">
            <w:pPr>
              <w:pStyle w:val="21"/>
              <w:shd w:val="clear" w:color="auto" w:fill="auto"/>
              <w:spacing w:line="240" w:lineRule="auto"/>
              <w:ind w:left="58"/>
              <w:contextualSpacing/>
              <w:rPr>
                <w:color w:val="auto"/>
                <w:sz w:val="20"/>
                <w:szCs w:val="20"/>
              </w:rPr>
            </w:pPr>
            <w:r w:rsidRPr="00D21A3F">
              <w:rPr>
                <w:color w:val="auto"/>
                <w:sz w:val="20"/>
                <w:szCs w:val="20"/>
              </w:rPr>
              <w:t>4</w:t>
            </w:r>
          </w:p>
        </w:tc>
        <w:tc>
          <w:tcPr>
            <w:tcW w:w="874" w:type="dxa"/>
            <w:tcBorders>
              <w:top w:val="single" w:sz="4" w:space="0" w:color="auto"/>
              <w:left w:val="single" w:sz="4" w:space="0" w:color="auto"/>
              <w:right w:val="single" w:sz="4" w:space="0" w:color="auto"/>
            </w:tcBorders>
            <w:shd w:val="clear" w:color="auto" w:fill="FFFFFF"/>
            <w:vAlign w:val="center"/>
          </w:tcPr>
          <w:p w14:paraId="327D8ECB"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4</w:t>
            </w:r>
          </w:p>
        </w:tc>
      </w:tr>
      <w:tr w:rsidR="00D21A3F" w:rsidRPr="00D21A3F" w14:paraId="3C634A28" w14:textId="77777777" w:rsidTr="001E6A50">
        <w:trPr>
          <w:trHeight w:hRule="exact" w:val="561"/>
        </w:trPr>
        <w:tc>
          <w:tcPr>
            <w:tcW w:w="7939" w:type="dxa"/>
            <w:tcBorders>
              <w:top w:val="single" w:sz="4" w:space="0" w:color="auto"/>
              <w:left w:val="single" w:sz="4" w:space="0" w:color="auto"/>
              <w:bottom w:val="single" w:sz="4" w:space="0" w:color="auto"/>
            </w:tcBorders>
            <w:shd w:val="clear" w:color="auto" w:fill="FFFFFF"/>
            <w:vAlign w:val="center"/>
          </w:tcPr>
          <w:p w14:paraId="2CEBAD88" w14:textId="1552AE40" w:rsidR="00D21A3F" w:rsidRPr="00D21A3F" w:rsidRDefault="00D21A3F" w:rsidP="00D21A3F">
            <w:pPr>
              <w:pStyle w:val="21"/>
              <w:shd w:val="clear" w:color="auto" w:fill="auto"/>
              <w:spacing w:line="240" w:lineRule="auto"/>
              <w:ind w:left="137" w:firstLine="425"/>
              <w:contextualSpacing/>
              <w:jc w:val="left"/>
              <w:rPr>
                <w:color w:val="auto"/>
                <w:sz w:val="20"/>
                <w:szCs w:val="20"/>
              </w:rPr>
            </w:pPr>
            <w:r w:rsidRPr="00D21A3F">
              <w:rPr>
                <w:color w:val="auto"/>
                <w:sz w:val="20"/>
                <w:szCs w:val="20"/>
              </w:rPr>
              <w:t>Удельный расход горячей воды на снабжение органов местного самоуправления и муниципальных учреждений (в расчете на 1 человека)</w:t>
            </w:r>
          </w:p>
        </w:tc>
        <w:tc>
          <w:tcPr>
            <w:tcW w:w="825" w:type="dxa"/>
            <w:tcBorders>
              <w:top w:val="single" w:sz="4" w:space="0" w:color="auto"/>
              <w:left w:val="single" w:sz="4" w:space="0" w:color="auto"/>
            </w:tcBorders>
            <w:shd w:val="clear" w:color="auto" w:fill="FFFFFF"/>
            <w:vAlign w:val="center"/>
          </w:tcPr>
          <w:p w14:paraId="686CF72C"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0,00</w:t>
            </w:r>
          </w:p>
        </w:tc>
        <w:tc>
          <w:tcPr>
            <w:tcW w:w="779" w:type="dxa"/>
            <w:tcBorders>
              <w:top w:val="single" w:sz="4" w:space="0" w:color="auto"/>
              <w:left w:val="single" w:sz="4" w:space="0" w:color="auto"/>
            </w:tcBorders>
            <w:shd w:val="clear" w:color="auto" w:fill="FFFFFF"/>
            <w:vAlign w:val="center"/>
          </w:tcPr>
          <w:p w14:paraId="375338BD" w14:textId="77777777" w:rsidR="00D21A3F" w:rsidRPr="00D21A3F" w:rsidRDefault="00D21A3F" w:rsidP="00D21A3F">
            <w:pPr>
              <w:pStyle w:val="21"/>
              <w:shd w:val="clear" w:color="auto" w:fill="auto"/>
              <w:spacing w:line="240" w:lineRule="auto"/>
              <w:ind w:left="58"/>
              <w:contextualSpacing/>
              <w:rPr>
                <w:color w:val="auto"/>
                <w:sz w:val="20"/>
                <w:szCs w:val="20"/>
              </w:rPr>
            </w:pPr>
            <w:r w:rsidRPr="00D21A3F">
              <w:rPr>
                <w:color w:val="auto"/>
                <w:sz w:val="20"/>
                <w:szCs w:val="20"/>
              </w:rPr>
              <w:t>0,00</w:t>
            </w:r>
          </w:p>
        </w:tc>
        <w:tc>
          <w:tcPr>
            <w:tcW w:w="874" w:type="dxa"/>
            <w:tcBorders>
              <w:top w:val="single" w:sz="4" w:space="0" w:color="auto"/>
              <w:left w:val="single" w:sz="4" w:space="0" w:color="auto"/>
              <w:right w:val="single" w:sz="4" w:space="0" w:color="auto"/>
            </w:tcBorders>
            <w:shd w:val="clear" w:color="auto" w:fill="FFFFFF"/>
            <w:vAlign w:val="center"/>
          </w:tcPr>
          <w:p w14:paraId="0EB477C4"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0,00</w:t>
            </w:r>
          </w:p>
        </w:tc>
      </w:tr>
      <w:tr w:rsidR="00D21A3F" w:rsidRPr="00D21A3F" w14:paraId="61D45E7C" w14:textId="77777777" w:rsidTr="001E6A50">
        <w:trPr>
          <w:trHeight w:hRule="exact" w:val="583"/>
        </w:trPr>
        <w:tc>
          <w:tcPr>
            <w:tcW w:w="7939" w:type="dxa"/>
            <w:tcBorders>
              <w:top w:val="single" w:sz="4" w:space="0" w:color="auto"/>
              <w:left w:val="single" w:sz="4" w:space="0" w:color="auto"/>
              <w:bottom w:val="single" w:sz="4" w:space="0" w:color="auto"/>
            </w:tcBorders>
            <w:shd w:val="clear" w:color="auto" w:fill="FFFFFF"/>
            <w:vAlign w:val="center"/>
          </w:tcPr>
          <w:p w14:paraId="4820C3F6" w14:textId="1FF38227" w:rsidR="00D21A3F" w:rsidRPr="00D21A3F" w:rsidRDefault="00D21A3F" w:rsidP="00D21A3F">
            <w:pPr>
              <w:pStyle w:val="21"/>
              <w:shd w:val="clear" w:color="auto" w:fill="auto"/>
              <w:spacing w:line="240" w:lineRule="auto"/>
              <w:ind w:left="137" w:firstLine="425"/>
              <w:contextualSpacing/>
              <w:jc w:val="left"/>
              <w:rPr>
                <w:color w:val="auto"/>
                <w:sz w:val="20"/>
                <w:szCs w:val="20"/>
              </w:rPr>
            </w:pPr>
            <w:r w:rsidRPr="00D21A3F">
              <w:rPr>
                <w:color w:val="auto"/>
                <w:sz w:val="20"/>
                <w:szCs w:val="20"/>
              </w:rPr>
              <w:t>Удельный расход природного газа на снабжение органов местного самоуправления и муниципальных учреждений (в расчете на 1 человека)</w:t>
            </w:r>
          </w:p>
        </w:tc>
        <w:tc>
          <w:tcPr>
            <w:tcW w:w="825" w:type="dxa"/>
            <w:tcBorders>
              <w:top w:val="single" w:sz="4" w:space="0" w:color="auto"/>
              <w:left w:val="single" w:sz="4" w:space="0" w:color="auto"/>
              <w:bottom w:val="single" w:sz="4" w:space="0" w:color="auto"/>
            </w:tcBorders>
            <w:shd w:val="clear" w:color="auto" w:fill="FFFFFF"/>
            <w:vAlign w:val="center"/>
          </w:tcPr>
          <w:p w14:paraId="2C0A8FA2"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1,34</w:t>
            </w:r>
          </w:p>
        </w:tc>
        <w:tc>
          <w:tcPr>
            <w:tcW w:w="779" w:type="dxa"/>
            <w:tcBorders>
              <w:top w:val="single" w:sz="4" w:space="0" w:color="auto"/>
              <w:left w:val="single" w:sz="4" w:space="0" w:color="auto"/>
              <w:bottom w:val="single" w:sz="4" w:space="0" w:color="auto"/>
            </w:tcBorders>
            <w:shd w:val="clear" w:color="auto" w:fill="FFFFFF"/>
            <w:vAlign w:val="center"/>
          </w:tcPr>
          <w:p w14:paraId="2C34F678" w14:textId="77777777" w:rsidR="00D21A3F" w:rsidRPr="00D21A3F" w:rsidRDefault="00D21A3F" w:rsidP="00D21A3F">
            <w:pPr>
              <w:pStyle w:val="21"/>
              <w:shd w:val="clear" w:color="auto" w:fill="auto"/>
              <w:spacing w:line="240" w:lineRule="auto"/>
              <w:ind w:left="58"/>
              <w:contextualSpacing/>
              <w:rPr>
                <w:color w:val="auto"/>
                <w:sz w:val="20"/>
                <w:szCs w:val="20"/>
              </w:rPr>
            </w:pPr>
            <w:r w:rsidRPr="00D21A3F">
              <w:rPr>
                <w:color w:val="auto"/>
                <w:sz w:val="20"/>
                <w:szCs w:val="20"/>
              </w:rPr>
              <w:t>1,32</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14:paraId="06E0316A" w14:textId="77777777" w:rsidR="00D21A3F" w:rsidRPr="00D21A3F" w:rsidRDefault="00D21A3F" w:rsidP="00D21A3F">
            <w:pPr>
              <w:pStyle w:val="21"/>
              <w:shd w:val="clear" w:color="auto" w:fill="auto"/>
              <w:spacing w:line="240" w:lineRule="auto"/>
              <w:contextualSpacing/>
              <w:rPr>
                <w:color w:val="auto"/>
                <w:sz w:val="20"/>
                <w:szCs w:val="20"/>
              </w:rPr>
            </w:pPr>
            <w:r w:rsidRPr="00D21A3F">
              <w:rPr>
                <w:color w:val="auto"/>
                <w:sz w:val="20"/>
                <w:szCs w:val="20"/>
              </w:rPr>
              <w:t>1,3</w:t>
            </w:r>
          </w:p>
        </w:tc>
      </w:tr>
    </w:tbl>
    <w:p w14:paraId="2B39B6FB" w14:textId="77777777" w:rsidR="00D21A3F" w:rsidRPr="00D21A3F" w:rsidRDefault="00D21A3F" w:rsidP="00D21A3F">
      <w:pPr>
        <w:pStyle w:val="21"/>
        <w:shd w:val="clear" w:color="auto" w:fill="auto"/>
        <w:spacing w:line="240" w:lineRule="auto"/>
        <w:ind w:right="20" w:firstLine="709"/>
        <w:contextualSpacing/>
        <w:jc w:val="right"/>
        <w:rPr>
          <w:color w:val="auto"/>
          <w:sz w:val="20"/>
          <w:szCs w:val="20"/>
        </w:rPr>
      </w:pPr>
    </w:p>
    <w:p w14:paraId="602D7F4B" w14:textId="77777777" w:rsidR="00D21A3F" w:rsidRPr="00D21A3F" w:rsidRDefault="00D21A3F" w:rsidP="00D21A3F">
      <w:pPr>
        <w:pStyle w:val="21"/>
        <w:shd w:val="clear" w:color="auto" w:fill="auto"/>
        <w:spacing w:line="240" w:lineRule="auto"/>
        <w:ind w:right="20" w:firstLine="709"/>
        <w:contextualSpacing/>
        <w:jc w:val="right"/>
        <w:rPr>
          <w:color w:val="auto"/>
          <w:sz w:val="20"/>
          <w:szCs w:val="20"/>
        </w:rPr>
      </w:pPr>
    </w:p>
    <w:p w14:paraId="4C793E5B" w14:textId="77777777" w:rsidR="00D21A3F" w:rsidRPr="00D21A3F" w:rsidRDefault="00D21A3F" w:rsidP="00D21A3F">
      <w:pPr>
        <w:pStyle w:val="21"/>
        <w:shd w:val="clear" w:color="auto" w:fill="auto"/>
        <w:spacing w:line="240" w:lineRule="auto"/>
        <w:ind w:right="20" w:firstLine="709"/>
        <w:contextualSpacing/>
        <w:jc w:val="right"/>
        <w:rPr>
          <w:color w:val="auto"/>
          <w:sz w:val="20"/>
          <w:szCs w:val="20"/>
        </w:rPr>
      </w:pPr>
    </w:p>
    <w:p w14:paraId="625A084A" w14:textId="77777777" w:rsidR="00D21A3F" w:rsidRPr="00D21A3F" w:rsidRDefault="00D21A3F" w:rsidP="00D21A3F">
      <w:pPr>
        <w:pStyle w:val="21"/>
        <w:shd w:val="clear" w:color="auto" w:fill="auto"/>
        <w:tabs>
          <w:tab w:val="right" w:pos="3332"/>
          <w:tab w:val="left" w:pos="3735"/>
        </w:tabs>
        <w:spacing w:line="240" w:lineRule="auto"/>
        <w:ind w:firstLine="709"/>
        <w:contextualSpacing/>
        <w:jc w:val="both"/>
        <w:rPr>
          <w:color w:val="auto"/>
          <w:sz w:val="20"/>
          <w:szCs w:val="20"/>
        </w:rPr>
      </w:pPr>
    </w:p>
    <w:p w14:paraId="32FCF9EB" w14:textId="77777777" w:rsidR="00D21A3F" w:rsidRPr="00D21A3F" w:rsidRDefault="00D21A3F" w:rsidP="00D21A3F">
      <w:pPr>
        <w:spacing w:after="0" w:line="240" w:lineRule="auto"/>
        <w:ind w:left="-142" w:firstLine="708"/>
        <w:contextualSpacing/>
        <w:jc w:val="both"/>
        <w:rPr>
          <w:rFonts w:ascii="Times New Roman" w:hAnsi="Times New Roman" w:cs="Times New Roman"/>
          <w:sz w:val="20"/>
          <w:szCs w:val="20"/>
        </w:rPr>
      </w:pPr>
    </w:p>
    <w:p w14:paraId="3462450C" w14:textId="77777777" w:rsidR="00D21A3F" w:rsidRPr="0011105D" w:rsidRDefault="00D21A3F" w:rsidP="0011105D">
      <w:pPr>
        <w:spacing w:line="240" w:lineRule="auto"/>
        <w:contextualSpacing/>
        <w:jc w:val="center"/>
        <w:rPr>
          <w:rFonts w:ascii="Times New Roman" w:hAnsi="Times New Roman" w:cs="Times New Roman"/>
          <w:sz w:val="20"/>
          <w:szCs w:val="20"/>
        </w:rPr>
      </w:pPr>
    </w:p>
    <w:sectPr w:rsidR="00D21A3F" w:rsidRPr="0011105D" w:rsidSect="00C169C9">
      <w:footerReference w:type="default" r:id="rId24"/>
      <w:pgSz w:w="11906" w:h="16838"/>
      <w:pgMar w:top="851" w:right="70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FF277" w14:textId="77777777" w:rsidR="001E40B2" w:rsidRDefault="001E40B2" w:rsidP="00982A98">
      <w:pPr>
        <w:spacing w:after="0" w:line="240" w:lineRule="auto"/>
      </w:pPr>
      <w:r>
        <w:separator/>
      </w:r>
    </w:p>
  </w:endnote>
  <w:endnote w:type="continuationSeparator" w:id="0">
    <w:p w14:paraId="253BD0AD" w14:textId="77777777" w:rsidR="001E40B2" w:rsidRDefault="001E40B2"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349345"/>
      <w:docPartObj>
        <w:docPartGallery w:val="Page Numbers (Bottom of Page)"/>
        <w:docPartUnique/>
      </w:docPartObj>
    </w:sdtPr>
    <w:sdtEndPr/>
    <w:sdtContent>
      <w:p w14:paraId="1F46677B" w14:textId="7627AAE8" w:rsidR="0011105D" w:rsidRDefault="0011105D">
        <w:pPr>
          <w:pStyle w:val="aa"/>
          <w:jc w:val="center"/>
        </w:pPr>
        <w:r>
          <w:fldChar w:fldCharType="begin"/>
        </w:r>
        <w:r>
          <w:instrText>PAGE   \* MERGEFORMAT</w:instrText>
        </w:r>
        <w:r>
          <w:fldChar w:fldCharType="separate"/>
        </w:r>
        <w:r>
          <w:t>2</w:t>
        </w:r>
        <w:r>
          <w:fldChar w:fldCharType="end"/>
        </w:r>
      </w:p>
    </w:sdtContent>
  </w:sdt>
  <w:p w14:paraId="5FA9A440" w14:textId="77777777" w:rsidR="0011105D" w:rsidRDefault="0011105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592879"/>
      <w:docPartObj>
        <w:docPartGallery w:val="Page Numbers (Bottom of Page)"/>
        <w:docPartUnique/>
      </w:docPartObj>
    </w:sdtPr>
    <w:sdtEndPr/>
    <w:sdtContent>
      <w:p w14:paraId="5F3ECC47" w14:textId="4BF9E16C" w:rsidR="006144C7" w:rsidRDefault="006144C7">
        <w:pPr>
          <w:pStyle w:val="aa"/>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67CD2" w14:textId="77777777" w:rsidR="001E40B2" w:rsidRDefault="001E40B2" w:rsidP="00982A98">
      <w:pPr>
        <w:spacing w:after="0" w:line="240" w:lineRule="auto"/>
      </w:pPr>
      <w:r>
        <w:separator/>
      </w:r>
    </w:p>
  </w:footnote>
  <w:footnote w:type="continuationSeparator" w:id="0">
    <w:p w14:paraId="0F215772" w14:textId="77777777" w:rsidR="001E40B2" w:rsidRDefault="001E40B2" w:rsidP="009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5C69"/>
    <w:multiLevelType w:val="hybridMultilevel"/>
    <w:tmpl w:val="D4F2FD58"/>
    <w:lvl w:ilvl="0" w:tplc="A8A08C4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39359AE"/>
    <w:multiLevelType w:val="multilevel"/>
    <w:tmpl w:val="631A5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641D1"/>
    <w:multiLevelType w:val="multilevel"/>
    <w:tmpl w:val="9D3EC5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901F03"/>
    <w:multiLevelType w:val="hybridMultilevel"/>
    <w:tmpl w:val="68146620"/>
    <w:lvl w:ilvl="0" w:tplc="01CA0CAC">
      <w:start w:val="1"/>
      <w:numFmt w:val="decimal"/>
      <w:lvlText w:val="%1)"/>
      <w:lvlJc w:val="left"/>
      <w:pPr>
        <w:ind w:left="1346" w:hanging="49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8DB65C8"/>
    <w:multiLevelType w:val="hybridMultilevel"/>
    <w:tmpl w:val="437C4CCE"/>
    <w:lvl w:ilvl="0" w:tplc="DECEFFB6">
      <w:start w:val="1"/>
      <w:numFmt w:val="decimal"/>
      <w:lvlText w:val="%1)"/>
      <w:lvlJc w:val="left"/>
      <w:pPr>
        <w:ind w:left="1778" w:hanging="360"/>
      </w:pPr>
      <w:rPr>
        <w:rFonts w:ascii="Times New Roman" w:eastAsiaTheme="minorEastAsia" w:hAnsi="Times New Roman" w:cs="Times New Roman"/>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15:restartNumberingAfterBreak="0">
    <w:nsid w:val="0D076638"/>
    <w:multiLevelType w:val="multilevel"/>
    <w:tmpl w:val="0F14E982"/>
    <w:lvl w:ilvl="0">
      <w:start w:val="1"/>
      <w:numFmt w:val="decimal"/>
      <w:lvlText w:val="%1."/>
      <w:lvlJc w:val="left"/>
      <w:pPr>
        <w:ind w:left="810" w:hanging="45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6" w15:restartNumberingAfterBreak="0">
    <w:nsid w:val="10B52571"/>
    <w:multiLevelType w:val="hybridMultilevel"/>
    <w:tmpl w:val="D95A0C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33757A"/>
    <w:multiLevelType w:val="multilevel"/>
    <w:tmpl w:val="3AFC5EE8"/>
    <w:lvl w:ilvl="0">
      <w:start w:val="1"/>
      <w:numFmt w:val="decimal"/>
      <w:lvlText w:val="%1."/>
      <w:lvlJc w:val="left"/>
      <w:pPr>
        <w:ind w:left="465" w:hanging="465"/>
      </w:pPr>
      <w:rPr>
        <w:rFonts w:hint="default"/>
      </w:rPr>
    </w:lvl>
    <w:lvl w:ilvl="1">
      <w:start w:val="1"/>
      <w:numFmt w:val="decimal"/>
      <w:lvlText w:val="%1.%2."/>
      <w:lvlJc w:val="left"/>
      <w:pPr>
        <w:ind w:left="765" w:hanging="46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15:restartNumberingAfterBreak="0">
    <w:nsid w:val="1AD6326C"/>
    <w:multiLevelType w:val="hybridMultilevel"/>
    <w:tmpl w:val="E18AF232"/>
    <w:lvl w:ilvl="0" w:tplc="C172AD60">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1E1A7AE0"/>
    <w:multiLevelType w:val="hybridMultilevel"/>
    <w:tmpl w:val="68146620"/>
    <w:lvl w:ilvl="0" w:tplc="01CA0CAC">
      <w:start w:val="1"/>
      <w:numFmt w:val="decimal"/>
      <w:lvlText w:val="%1)"/>
      <w:lvlJc w:val="left"/>
      <w:pPr>
        <w:ind w:left="1346" w:hanging="49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34B2E4E"/>
    <w:multiLevelType w:val="hybridMultilevel"/>
    <w:tmpl w:val="5C0A40B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2A204006"/>
    <w:multiLevelType w:val="multilevel"/>
    <w:tmpl w:val="D66CA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E07853"/>
    <w:multiLevelType w:val="hybridMultilevel"/>
    <w:tmpl w:val="4E3EFB88"/>
    <w:lvl w:ilvl="0" w:tplc="4FE44D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2BE47892"/>
    <w:multiLevelType w:val="hybridMultilevel"/>
    <w:tmpl w:val="3F68E06E"/>
    <w:lvl w:ilvl="0" w:tplc="23642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382900"/>
    <w:multiLevelType w:val="multilevel"/>
    <w:tmpl w:val="1B82B058"/>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852811"/>
    <w:multiLevelType w:val="multilevel"/>
    <w:tmpl w:val="ADB6B9F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F201569"/>
    <w:multiLevelType w:val="hybridMultilevel"/>
    <w:tmpl w:val="57C2148A"/>
    <w:lvl w:ilvl="0" w:tplc="2E4438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F63240A"/>
    <w:multiLevelType w:val="multilevel"/>
    <w:tmpl w:val="A05427D6"/>
    <w:lvl w:ilvl="0">
      <w:start w:val="4"/>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E6138D"/>
    <w:multiLevelType w:val="hybridMultilevel"/>
    <w:tmpl w:val="385687A4"/>
    <w:lvl w:ilvl="0" w:tplc="D13222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39AE0570"/>
    <w:multiLevelType w:val="hybridMultilevel"/>
    <w:tmpl w:val="AE322E0C"/>
    <w:lvl w:ilvl="0" w:tplc="FF060DB2">
      <w:start w:val="1"/>
      <w:numFmt w:val="decimal"/>
      <w:lvlText w:val="%1."/>
      <w:lvlJc w:val="left"/>
      <w:pPr>
        <w:ind w:left="2096" w:hanging="124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3A63326C"/>
    <w:multiLevelType w:val="multilevel"/>
    <w:tmpl w:val="ACBE8A2C"/>
    <w:lvl w:ilvl="0">
      <w:start w:val="1"/>
      <w:numFmt w:val="decimal"/>
      <w:lvlText w:val="%1."/>
      <w:lvlJc w:val="left"/>
      <w:pPr>
        <w:ind w:left="1211" w:hanging="360"/>
      </w:pPr>
      <w:rPr>
        <w:rFonts w:hint="default"/>
        <w:color w:val="auto"/>
      </w:rPr>
    </w:lvl>
    <w:lvl w:ilvl="1">
      <w:start w:val="2"/>
      <w:numFmt w:val="decimal"/>
      <w:isLgl/>
      <w:lvlText w:val="%1.%2"/>
      <w:lvlJc w:val="left"/>
      <w:pPr>
        <w:ind w:left="1226"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1" w15:restartNumberingAfterBreak="0">
    <w:nsid w:val="3A82524A"/>
    <w:multiLevelType w:val="hybridMultilevel"/>
    <w:tmpl w:val="6B5619C4"/>
    <w:lvl w:ilvl="0" w:tplc="3738C0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C4C7BCD"/>
    <w:multiLevelType w:val="hybridMultilevel"/>
    <w:tmpl w:val="917E0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957543"/>
    <w:multiLevelType w:val="multilevel"/>
    <w:tmpl w:val="96BE9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10F26F8"/>
    <w:multiLevelType w:val="hybridMultilevel"/>
    <w:tmpl w:val="D06AF056"/>
    <w:lvl w:ilvl="0" w:tplc="70BE8FC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44081FAC"/>
    <w:multiLevelType w:val="hybridMultilevel"/>
    <w:tmpl w:val="A7E693B0"/>
    <w:lvl w:ilvl="0" w:tplc="C736DE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B110F5C"/>
    <w:multiLevelType w:val="hybridMultilevel"/>
    <w:tmpl w:val="FFBEDB18"/>
    <w:lvl w:ilvl="0" w:tplc="FF8C59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C9A03A3"/>
    <w:multiLevelType w:val="multilevel"/>
    <w:tmpl w:val="4C9A03A3"/>
    <w:lvl w:ilvl="0">
      <w:start w:val="1"/>
      <w:numFmt w:val="decimal"/>
      <w:lvlText w:val="%1."/>
      <w:lvlJc w:val="left"/>
      <w:pPr>
        <w:ind w:left="1146" w:hanging="360"/>
      </w:pPr>
      <w:rPr>
        <w:rFonts w:ascii="Times New Roman" w:eastAsiaTheme="minorEastAsia" w:hAnsi="Times New Roman" w:cs="Times New Roman"/>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4FC5072F"/>
    <w:multiLevelType w:val="hybridMultilevel"/>
    <w:tmpl w:val="C8BAFA78"/>
    <w:lvl w:ilvl="0" w:tplc="E7A076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50797089"/>
    <w:multiLevelType w:val="hybridMultilevel"/>
    <w:tmpl w:val="37367662"/>
    <w:lvl w:ilvl="0" w:tplc="D9C87F3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0" w15:restartNumberingAfterBreak="0">
    <w:nsid w:val="588233F5"/>
    <w:multiLevelType w:val="multilevel"/>
    <w:tmpl w:val="F02435E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89B0D5D"/>
    <w:multiLevelType w:val="hybridMultilevel"/>
    <w:tmpl w:val="A8706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8E17FE"/>
    <w:multiLevelType w:val="hybridMultilevel"/>
    <w:tmpl w:val="CA5A7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083F0B"/>
    <w:multiLevelType w:val="multilevel"/>
    <w:tmpl w:val="9D3EC5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827AF3"/>
    <w:multiLevelType w:val="hybridMultilevel"/>
    <w:tmpl w:val="C7D6EC28"/>
    <w:lvl w:ilvl="0" w:tplc="744E5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16F2766"/>
    <w:multiLevelType w:val="hybridMultilevel"/>
    <w:tmpl w:val="E326BE1A"/>
    <w:lvl w:ilvl="0" w:tplc="B94645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3F365D"/>
    <w:multiLevelType w:val="hybridMultilevel"/>
    <w:tmpl w:val="4AB46838"/>
    <w:lvl w:ilvl="0" w:tplc="CCDCCA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15:restartNumberingAfterBreak="0">
    <w:nsid w:val="640E423D"/>
    <w:multiLevelType w:val="hybridMultilevel"/>
    <w:tmpl w:val="6AAA726E"/>
    <w:lvl w:ilvl="0" w:tplc="4E9C1C2E">
      <w:start w:val="50"/>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8" w15:restartNumberingAfterBreak="0">
    <w:nsid w:val="6D053A1F"/>
    <w:multiLevelType w:val="multilevel"/>
    <w:tmpl w:val="00A4CB04"/>
    <w:lvl w:ilvl="0">
      <w:start w:val="4"/>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F921220"/>
    <w:multiLevelType w:val="hybridMultilevel"/>
    <w:tmpl w:val="D95A0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DD006A"/>
    <w:multiLevelType w:val="multilevel"/>
    <w:tmpl w:val="66648640"/>
    <w:lvl w:ilvl="0">
      <w:start w:val="1"/>
      <w:numFmt w:val="decimal"/>
      <w:lvlText w:val="%1."/>
      <w:lvlJc w:val="left"/>
      <w:pPr>
        <w:ind w:left="585" w:hanging="360"/>
      </w:pPr>
      <w:rPr>
        <w:rFonts w:hint="default"/>
        <w:b w:val="0"/>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913" w:hanging="720"/>
      </w:pPr>
      <w:rPr>
        <w:rFonts w:hint="default"/>
      </w:rPr>
    </w:lvl>
    <w:lvl w:ilvl="3">
      <w:start w:val="1"/>
      <w:numFmt w:val="decimal"/>
      <w:isLgl/>
      <w:lvlText w:val="%1.%2.%3.%4."/>
      <w:lvlJc w:val="left"/>
      <w:pPr>
        <w:ind w:left="2757" w:hanging="1080"/>
      </w:pPr>
      <w:rPr>
        <w:rFonts w:hint="default"/>
      </w:rPr>
    </w:lvl>
    <w:lvl w:ilvl="4">
      <w:start w:val="1"/>
      <w:numFmt w:val="decimal"/>
      <w:isLgl/>
      <w:lvlText w:val="%1.%2.%3.%4.%5."/>
      <w:lvlJc w:val="left"/>
      <w:pPr>
        <w:ind w:left="3241" w:hanging="1080"/>
      </w:pPr>
      <w:rPr>
        <w:rFonts w:hint="default"/>
      </w:rPr>
    </w:lvl>
    <w:lvl w:ilvl="5">
      <w:start w:val="1"/>
      <w:numFmt w:val="decimal"/>
      <w:isLgl/>
      <w:lvlText w:val="%1.%2.%3.%4.%5.%6."/>
      <w:lvlJc w:val="left"/>
      <w:pPr>
        <w:ind w:left="4085" w:hanging="1440"/>
      </w:pPr>
      <w:rPr>
        <w:rFonts w:hint="default"/>
      </w:rPr>
    </w:lvl>
    <w:lvl w:ilvl="6">
      <w:start w:val="1"/>
      <w:numFmt w:val="decimal"/>
      <w:isLgl/>
      <w:lvlText w:val="%1.%2.%3.%4.%5.%6.%7."/>
      <w:lvlJc w:val="left"/>
      <w:pPr>
        <w:ind w:left="4929" w:hanging="1800"/>
      </w:pPr>
      <w:rPr>
        <w:rFonts w:hint="default"/>
      </w:rPr>
    </w:lvl>
    <w:lvl w:ilvl="7">
      <w:start w:val="1"/>
      <w:numFmt w:val="decimal"/>
      <w:isLgl/>
      <w:lvlText w:val="%1.%2.%3.%4.%5.%6.%7.%8."/>
      <w:lvlJc w:val="left"/>
      <w:pPr>
        <w:ind w:left="5413" w:hanging="1800"/>
      </w:pPr>
      <w:rPr>
        <w:rFonts w:hint="default"/>
      </w:rPr>
    </w:lvl>
    <w:lvl w:ilvl="8">
      <w:start w:val="1"/>
      <w:numFmt w:val="decimal"/>
      <w:isLgl/>
      <w:lvlText w:val="%1.%2.%3.%4.%5.%6.%7.%8.%9."/>
      <w:lvlJc w:val="left"/>
      <w:pPr>
        <w:ind w:left="6257" w:hanging="2160"/>
      </w:pPr>
      <w:rPr>
        <w:rFonts w:hint="default"/>
      </w:rPr>
    </w:lvl>
  </w:abstractNum>
  <w:abstractNum w:abstractNumId="41" w15:restartNumberingAfterBreak="0">
    <w:nsid w:val="75534C08"/>
    <w:multiLevelType w:val="hybridMultilevel"/>
    <w:tmpl w:val="FFBEA7A8"/>
    <w:lvl w:ilvl="0" w:tplc="008069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776E1555"/>
    <w:multiLevelType w:val="hybridMultilevel"/>
    <w:tmpl w:val="4CEA2822"/>
    <w:lvl w:ilvl="0" w:tplc="18FAADA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2A6CEF"/>
    <w:multiLevelType w:val="hybridMultilevel"/>
    <w:tmpl w:val="5F3CDAD2"/>
    <w:lvl w:ilvl="0" w:tplc="95927498">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15:restartNumberingAfterBreak="0">
    <w:nsid w:val="7A3B0B59"/>
    <w:multiLevelType w:val="multilevel"/>
    <w:tmpl w:val="FE689B1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5" w15:restartNumberingAfterBreak="0">
    <w:nsid w:val="7C0520A1"/>
    <w:multiLevelType w:val="hybridMultilevel"/>
    <w:tmpl w:val="37367662"/>
    <w:lvl w:ilvl="0" w:tplc="D9C87F3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num w:numId="1">
    <w:abstractNumId w:val="26"/>
  </w:num>
  <w:num w:numId="2">
    <w:abstractNumId w:val="16"/>
  </w:num>
  <w:num w:numId="3">
    <w:abstractNumId w:val="8"/>
  </w:num>
  <w:num w:numId="4">
    <w:abstractNumId w:val="44"/>
  </w:num>
  <w:num w:numId="5">
    <w:abstractNumId w:val="41"/>
  </w:num>
  <w:num w:numId="6">
    <w:abstractNumId w:val="4"/>
  </w:num>
  <w:num w:numId="7">
    <w:abstractNumId w:val="42"/>
  </w:num>
  <w:num w:numId="8">
    <w:abstractNumId w:val="24"/>
  </w:num>
  <w:num w:numId="9">
    <w:abstractNumId w:val="12"/>
  </w:num>
  <w:num w:numId="10">
    <w:abstractNumId w:val="18"/>
  </w:num>
  <w:num w:numId="11">
    <w:abstractNumId w:val="21"/>
  </w:num>
  <w:num w:numId="12">
    <w:abstractNumId w:val="36"/>
  </w:num>
  <w:num w:numId="13">
    <w:abstractNumId w:val="10"/>
  </w:num>
  <w:num w:numId="14">
    <w:abstractNumId w:val="32"/>
  </w:num>
  <w:num w:numId="15">
    <w:abstractNumId w:val="22"/>
  </w:num>
  <w:num w:numId="16">
    <w:abstractNumId w:val="37"/>
  </w:num>
  <w:num w:numId="17">
    <w:abstractNumId w:val="9"/>
  </w:num>
  <w:num w:numId="18">
    <w:abstractNumId w:val="3"/>
  </w:num>
  <w:num w:numId="19">
    <w:abstractNumId w:val="6"/>
  </w:num>
  <w:num w:numId="20">
    <w:abstractNumId w:val="39"/>
  </w:num>
  <w:num w:numId="21">
    <w:abstractNumId w:val="25"/>
  </w:num>
  <w:num w:numId="22">
    <w:abstractNumId w:val="43"/>
  </w:num>
  <w:num w:numId="23">
    <w:abstractNumId w:val="31"/>
  </w:num>
  <w:num w:numId="24">
    <w:abstractNumId w:val="40"/>
  </w:num>
  <w:num w:numId="25">
    <w:abstractNumId w:val="19"/>
  </w:num>
  <w:num w:numId="26">
    <w:abstractNumId w:val="5"/>
  </w:num>
  <w:num w:numId="27">
    <w:abstractNumId w:val="28"/>
  </w:num>
  <w:num w:numId="28">
    <w:abstractNumId w:val="0"/>
  </w:num>
  <w:num w:numId="29">
    <w:abstractNumId w:val="27"/>
  </w:num>
  <w:num w:numId="30">
    <w:abstractNumId w:val="35"/>
  </w:num>
  <w:num w:numId="31">
    <w:abstractNumId w:val="13"/>
  </w:num>
  <w:num w:numId="32">
    <w:abstractNumId w:val="34"/>
  </w:num>
  <w:num w:numId="33">
    <w:abstractNumId w:val="45"/>
  </w:num>
  <w:num w:numId="34">
    <w:abstractNumId w:val="29"/>
  </w:num>
  <w:num w:numId="35">
    <w:abstractNumId w:val="30"/>
  </w:num>
  <w:num w:numId="36">
    <w:abstractNumId w:val="7"/>
  </w:num>
  <w:num w:numId="37">
    <w:abstractNumId w:val="23"/>
  </w:num>
  <w:num w:numId="38">
    <w:abstractNumId w:val="15"/>
  </w:num>
  <w:num w:numId="39">
    <w:abstractNumId w:val="33"/>
  </w:num>
  <w:num w:numId="40">
    <w:abstractNumId w:val="14"/>
  </w:num>
  <w:num w:numId="41">
    <w:abstractNumId w:val="17"/>
  </w:num>
  <w:num w:numId="42">
    <w:abstractNumId w:val="38"/>
  </w:num>
  <w:num w:numId="43">
    <w:abstractNumId w:val="2"/>
  </w:num>
  <w:num w:numId="44">
    <w:abstractNumId w:val="20"/>
  </w:num>
  <w:num w:numId="45">
    <w:abstractNumId w:val="11"/>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5D27"/>
    <w:rsid w:val="000132A9"/>
    <w:rsid w:val="00015478"/>
    <w:rsid w:val="000156CF"/>
    <w:rsid w:val="0002102B"/>
    <w:rsid w:val="00022E0A"/>
    <w:rsid w:val="00025065"/>
    <w:rsid w:val="00025C28"/>
    <w:rsid w:val="00032B26"/>
    <w:rsid w:val="00034A4A"/>
    <w:rsid w:val="00035D05"/>
    <w:rsid w:val="00045B30"/>
    <w:rsid w:val="000557D0"/>
    <w:rsid w:val="00057A10"/>
    <w:rsid w:val="0007069F"/>
    <w:rsid w:val="00072381"/>
    <w:rsid w:val="00073E15"/>
    <w:rsid w:val="000846AD"/>
    <w:rsid w:val="000A555A"/>
    <w:rsid w:val="000B3E44"/>
    <w:rsid w:val="000E0612"/>
    <w:rsid w:val="000E6A57"/>
    <w:rsid w:val="000F15F1"/>
    <w:rsid w:val="000F5123"/>
    <w:rsid w:val="000F73F0"/>
    <w:rsid w:val="001020A5"/>
    <w:rsid w:val="0011105D"/>
    <w:rsid w:val="00112B1D"/>
    <w:rsid w:val="00116635"/>
    <w:rsid w:val="00124AC9"/>
    <w:rsid w:val="00144D76"/>
    <w:rsid w:val="00146241"/>
    <w:rsid w:val="0015434C"/>
    <w:rsid w:val="001611CF"/>
    <w:rsid w:val="001644F7"/>
    <w:rsid w:val="00185054"/>
    <w:rsid w:val="001B18E7"/>
    <w:rsid w:val="001C0365"/>
    <w:rsid w:val="001C17F5"/>
    <w:rsid w:val="001C1FA5"/>
    <w:rsid w:val="001D2B1A"/>
    <w:rsid w:val="001D5BA8"/>
    <w:rsid w:val="001D70BF"/>
    <w:rsid w:val="001D7EDD"/>
    <w:rsid w:val="001E40B2"/>
    <w:rsid w:val="001E6A50"/>
    <w:rsid w:val="001F15CE"/>
    <w:rsid w:val="00201DD4"/>
    <w:rsid w:val="0021366C"/>
    <w:rsid w:val="00227C1F"/>
    <w:rsid w:val="002300BC"/>
    <w:rsid w:val="0024678B"/>
    <w:rsid w:val="00247B14"/>
    <w:rsid w:val="002536D4"/>
    <w:rsid w:val="00254057"/>
    <w:rsid w:val="0025747A"/>
    <w:rsid w:val="002621C9"/>
    <w:rsid w:val="00265856"/>
    <w:rsid w:val="00270161"/>
    <w:rsid w:val="00285F42"/>
    <w:rsid w:val="00292992"/>
    <w:rsid w:val="002B0AB4"/>
    <w:rsid w:val="002B4EFE"/>
    <w:rsid w:val="002B6848"/>
    <w:rsid w:val="002C11B1"/>
    <w:rsid w:val="002C5787"/>
    <w:rsid w:val="002C7C5D"/>
    <w:rsid w:val="002D4B44"/>
    <w:rsid w:val="002F1534"/>
    <w:rsid w:val="00320F98"/>
    <w:rsid w:val="00321FE9"/>
    <w:rsid w:val="00325151"/>
    <w:rsid w:val="00332509"/>
    <w:rsid w:val="0034157C"/>
    <w:rsid w:val="00341D40"/>
    <w:rsid w:val="003615B5"/>
    <w:rsid w:val="00373DBE"/>
    <w:rsid w:val="00382F25"/>
    <w:rsid w:val="00384353"/>
    <w:rsid w:val="003953E0"/>
    <w:rsid w:val="003A071F"/>
    <w:rsid w:val="003A16DC"/>
    <w:rsid w:val="003A1E93"/>
    <w:rsid w:val="003A22A8"/>
    <w:rsid w:val="003B61B0"/>
    <w:rsid w:val="003F1E5F"/>
    <w:rsid w:val="00427F33"/>
    <w:rsid w:val="004339C4"/>
    <w:rsid w:val="00440087"/>
    <w:rsid w:val="00440532"/>
    <w:rsid w:val="00447F57"/>
    <w:rsid w:val="00467AB5"/>
    <w:rsid w:val="00480202"/>
    <w:rsid w:val="004A3F75"/>
    <w:rsid w:val="004A5049"/>
    <w:rsid w:val="004B219C"/>
    <w:rsid w:val="004C1EDA"/>
    <w:rsid w:val="004C2E6D"/>
    <w:rsid w:val="004D1601"/>
    <w:rsid w:val="004D58D8"/>
    <w:rsid w:val="004E5B91"/>
    <w:rsid w:val="004F0781"/>
    <w:rsid w:val="004F32AE"/>
    <w:rsid w:val="004F60E9"/>
    <w:rsid w:val="005014E6"/>
    <w:rsid w:val="00504750"/>
    <w:rsid w:val="00515485"/>
    <w:rsid w:val="00531BBF"/>
    <w:rsid w:val="00532C93"/>
    <w:rsid w:val="00537420"/>
    <w:rsid w:val="00547CA3"/>
    <w:rsid w:val="00557D03"/>
    <w:rsid w:val="00565D10"/>
    <w:rsid w:val="00566D70"/>
    <w:rsid w:val="00574AAA"/>
    <w:rsid w:val="005B044D"/>
    <w:rsid w:val="005B3F59"/>
    <w:rsid w:val="005B4521"/>
    <w:rsid w:val="005E7675"/>
    <w:rsid w:val="00600833"/>
    <w:rsid w:val="00602795"/>
    <w:rsid w:val="006111C9"/>
    <w:rsid w:val="006144C7"/>
    <w:rsid w:val="0061464B"/>
    <w:rsid w:val="0061521D"/>
    <w:rsid w:val="00622AB3"/>
    <w:rsid w:val="00652239"/>
    <w:rsid w:val="0065482C"/>
    <w:rsid w:val="00655BF7"/>
    <w:rsid w:val="00657171"/>
    <w:rsid w:val="00662664"/>
    <w:rsid w:val="00674D79"/>
    <w:rsid w:val="006869A2"/>
    <w:rsid w:val="00687C2E"/>
    <w:rsid w:val="00690D44"/>
    <w:rsid w:val="006A7B84"/>
    <w:rsid w:val="006B11D8"/>
    <w:rsid w:val="006B7470"/>
    <w:rsid w:val="006D5E0A"/>
    <w:rsid w:val="006E0EA0"/>
    <w:rsid w:val="006E4ED6"/>
    <w:rsid w:val="006F433D"/>
    <w:rsid w:val="007001C8"/>
    <w:rsid w:val="00701B53"/>
    <w:rsid w:val="00703B37"/>
    <w:rsid w:val="007053BA"/>
    <w:rsid w:val="007147C7"/>
    <w:rsid w:val="00721D5C"/>
    <w:rsid w:val="00723635"/>
    <w:rsid w:val="00723D49"/>
    <w:rsid w:val="00731C22"/>
    <w:rsid w:val="00746799"/>
    <w:rsid w:val="00747F14"/>
    <w:rsid w:val="00755396"/>
    <w:rsid w:val="007711D0"/>
    <w:rsid w:val="00772A0B"/>
    <w:rsid w:val="007820FD"/>
    <w:rsid w:val="00782CBF"/>
    <w:rsid w:val="00783969"/>
    <w:rsid w:val="007D0F14"/>
    <w:rsid w:val="007D1BFC"/>
    <w:rsid w:val="007D1C6F"/>
    <w:rsid w:val="007D5E4B"/>
    <w:rsid w:val="007F0FFB"/>
    <w:rsid w:val="00811D21"/>
    <w:rsid w:val="00814CE3"/>
    <w:rsid w:val="00831447"/>
    <w:rsid w:val="00832222"/>
    <w:rsid w:val="00853974"/>
    <w:rsid w:val="008558E1"/>
    <w:rsid w:val="00861690"/>
    <w:rsid w:val="00873BD8"/>
    <w:rsid w:val="00873D53"/>
    <w:rsid w:val="00886AC1"/>
    <w:rsid w:val="008923BE"/>
    <w:rsid w:val="008D404B"/>
    <w:rsid w:val="008D5483"/>
    <w:rsid w:val="008E4498"/>
    <w:rsid w:val="008E56F2"/>
    <w:rsid w:val="008F1157"/>
    <w:rsid w:val="008F7B0F"/>
    <w:rsid w:val="00900125"/>
    <w:rsid w:val="00913851"/>
    <w:rsid w:val="00914248"/>
    <w:rsid w:val="00922C50"/>
    <w:rsid w:val="009275F6"/>
    <w:rsid w:val="0094371F"/>
    <w:rsid w:val="009452AE"/>
    <w:rsid w:val="00952CED"/>
    <w:rsid w:val="009548E0"/>
    <w:rsid w:val="00955A75"/>
    <w:rsid w:val="00961DF3"/>
    <w:rsid w:val="00982A98"/>
    <w:rsid w:val="009A4A72"/>
    <w:rsid w:val="009B31CD"/>
    <w:rsid w:val="009B494D"/>
    <w:rsid w:val="009C3D80"/>
    <w:rsid w:val="009D3CD8"/>
    <w:rsid w:val="009E44F2"/>
    <w:rsid w:val="00A07907"/>
    <w:rsid w:val="00A103D3"/>
    <w:rsid w:val="00A11BDF"/>
    <w:rsid w:val="00A26ECB"/>
    <w:rsid w:val="00A464BE"/>
    <w:rsid w:val="00A55CFF"/>
    <w:rsid w:val="00A61B79"/>
    <w:rsid w:val="00A65311"/>
    <w:rsid w:val="00A66428"/>
    <w:rsid w:val="00A73879"/>
    <w:rsid w:val="00A910C9"/>
    <w:rsid w:val="00A923DA"/>
    <w:rsid w:val="00A94E3F"/>
    <w:rsid w:val="00A96DA0"/>
    <w:rsid w:val="00AA0B78"/>
    <w:rsid w:val="00AA4017"/>
    <w:rsid w:val="00AB4480"/>
    <w:rsid w:val="00AC6555"/>
    <w:rsid w:val="00AC6A3D"/>
    <w:rsid w:val="00AD11A2"/>
    <w:rsid w:val="00AD19D2"/>
    <w:rsid w:val="00AD19FD"/>
    <w:rsid w:val="00AE12F7"/>
    <w:rsid w:val="00B33DF4"/>
    <w:rsid w:val="00B43BF6"/>
    <w:rsid w:val="00B477C4"/>
    <w:rsid w:val="00B5104E"/>
    <w:rsid w:val="00B5401C"/>
    <w:rsid w:val="00B60927"/>
    <w:rsid w:val="00B65616"/>
    <w:rsid w:val="00B71059"/>
    <w:rsid w:val="00B82ABD"/>
    <w:rsid w:val="00B91458"/>
    <w:rsid w:val="00B9245B"/>
    <w:rsid w:val="00BC46D1"/>
    <w:rsid w:val="00BD52C5"/>
    <w:rsid w:val="00BE3040"/>
    <w:rsid w:val="00BF707A"/>
    <w:rsid w:val="00C1220D"/>
    <w:rsid w:val="00C12D27"/>
    <w:rsid w:val="00C169C9"/>
    <w:rsid w:val="00C22DF4"/>
    <w:rsid w:val="00C35079"/>
    <w:rsid w:val="00C42A08"/>
    <w:rsid w:val="00C434B5"/>
    <w:rsid w:val="00C569A5"/>
    <w:rsid w:val="00C728CE"/>
    <w:rsid w:val="00C7461C"/>
    <w:rsid w:val="00C75C2A"/>
    <w:rsid w:val="00C82E48"/>
    <w:rsid w:val="00C855FF"/>
    <w:rsid w:val="00C87F18"/>
    <w:rsid w:val="00C97CDC"/>
    <w:rsid w:val="00CA6B7B"/>
    <w:rsid w:val="00CB762E"/>
    <w:rsid w:val="00CC1FA4"/>
    <w:rsid w:val="00CC6F5E"/>
    <w:rsid w:val="00CD49B4"/>
    <w:rsid w:val="00D12FE6"/>
    <w:rsid w:val="00D1478B"/>
    <w:rsid w:val="00D17572"/>
    <w:rsid w:val="00D2069A"/>
    <w:rsid w:val="00D21A3F"/>
    <w:rsid w:val="00D22D89"/>
    <w:rsid w:val="00D356FB"/>
    <w:rsid w:val="00D42B8E"/>
    <w:rsid w:val="00D53837"/>
    <w:rsid w:val="00D53B88"/>
    <w:rsid w:val="00D54B53"/>
    <w:rsid w:val="00D66201"/>
    <w:rsid w:val="00D675F2"/>
    <w:rsid w:val="00D76272"/>
    <w:rsid w:val="00D76E3B"/>
    <w:rsid w:val="00D8502F"/>
    <w:rsid w:val="00D9551A"/>
    <w:rsid w:val="00D95D5B"/>
    <w:rsid w:val="00DC104E"/>
    <w:rsid w:val="00DC3E10"/>
    <w:rsid w:val="00DD420B"/>
    <w:rsid w:val="00DE47EC"/>
    <w:rsid w:val="00DE6C7D"/>
    <w:rsid w:val="00E03AB0"/>
    <w:rsid w:val="00E11494"/>
    <w:rsid w:val="00E11924"/>
    <w:rsid w:val="00E31556"/>
    <w:rsid w:val="00E32728"/>
    <w:rsid w:val="00E47D15"/>
    <w:rsid w:val="00E60931"/>
    <w:rsid w:val="00E679C5"/>
    <w:rsid w:val="00E80489"/>
    <w:rsid w:val="00E92668"/>
    <w:rsid w:val="00E94631"/>
    <w:rsid w:val="00EA26B2"/>
    <w:rsid w:val="00EA7A7A"/>
    <w:rsid w:val="00ED4819"/>
    <w:rsid w:val="00EF6136"/>
    <w:rsid w:val="00EF6155"/>
    <w:rsid w:val="00F1286C"/>
    <w:rsid w:val="00F25AE2"/>
    <w:rsid w:val="00F272E2"/>
    <w:rsid w:val="00F40B60"/>
    <w:rsid w:val="00F51940"/>
    <w:rsid w:val="00F555E6"/>
    <w:rsid w:val="00F73758"/>
    <w:rsid w:val="00F82BA3"/>
    <w:rsid w:val="00F9181E"/>
    <w:rsid w:val="00F97126"/>
    <w:rsid w:val="00FA6338"/>
    <w:rsid w:val="00FB229F"/>
    <w:rsid w:val="00FB7E56"/>
    <w:rsid w:val="00FC2438"/>
    <w:rsid w:val="00FC4BCE"/>
    <w:rsid w:val="00FC6C7A"/>
    <w:rsid w:val="00FC71C1"/>
    <w:rsid w:val="00FD2FA6"/>
    <w:rsid w:val="00FD6AD9"/>
    <w:rsid w:val="00FE36C0"/>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B79"/>
    <w:pPr>
      <w:spacing w:after="200" w:line="276" w:lineRule="auto"/>
      <w:ind w:left="720"/>
      <w:contextualSpacing/>
    </w:pPr>
    <w:rPr>
      <w:rFonts w:eastAsiaTheme="minorEastAsia"/>
      <w:lang w:eastAsia="ru-RU"/>
    </w:rPr>
  </w:style>
  <w:style w:type="paragraph" w:customStyle="1" w:styleId="Default">
    <w:name w:val="Default"/>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4">
    <w:name w:val="Hyperlink"/>
    <w:basedOn w:val="a0"/>
    <w:unhideWhenUsed/>
    <w:rsid w:val="00721D5C"/>
    <w:rPr>
      <w:color w:val="0000FF"/>
      <w:u w:val="single"/>
    </w:rPr>
  </w:style>
  <w:style w:type="table" w:styleId="a5">
    <w:name w:val="Table Grid"/>
    <w:basedOn w:val="a1"/>
    <w:uiPriority w:val="5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982A9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82A98"/>
    <w:rPr>
      <w:rFonts w:ascii="Segoe UI" w:hAnsi="Segoe UI" w:cs="Segoe UI"/>
      <w:sz w:val="18"/>
      <w:szCs w:val="18"/>
    </w:rPr>
  </w:style>
  <w:style w:type="paragraph" w:styleId="a8">
    <w:name w:val="header"/>
    <w:basedOn w:val="a"/>
    <w:link w:val="a9"/>
    <w:uiPriority w:val="99"/>
    <w:unhideWhenUsed/>
    <w:rsid w:val="00982A9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2A98"/>
  </w:style>
  <w:style w:type="paragraph" w:styleId="aa">
    <w:name w:val="footer"/>
    <w:basedOn w:val="a"/>
    <w:link w:val="ab"/>
    <w:uiPriority w:val="99"/>
    <w:unhideWhenUsed/>
    <w:rsid w:val="00982A9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2A98"/>
  </w:style>
  <w:style w:type="paragraph" w:customStyle="1" w:styleId="ConsPlusTitle">
    <w:name w:val="ConsPlusTitle"/>
    <w:uiPriority w:val="99"/>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footnote text"/>
    <w:basedOn w:val="a"/>
    <w:link w:val="ad"/>
    <w:uiPriority w:val="99"/>
    <w:semiHidden/>
    <w:unhideWhenUsed/>
    <w:rsid w:val="00F40B60"/>
    <w:pPr>
      <w:spacing w:after="0" w:line="240" w:lineRule="auto"/>
    </w:pPr>
    <w:rPr>
      <w:sz w:val="20"/>
      <w:szCs w:val="20"/>
    </w:rPr>
  </w:style>
  <w:style w:type="character" w:customStyle="1" w:styleId="ad">
    <w:name w:val="Текст сноски Знак"/>
    <w:basedOn w:val="a0"/>
    <w:link w:val="ac"/>
    <w:uiPriority w:val="99"/>
    <w:semiHidden/>
    <w:rsid w:val="00F40B60"/>
    <w:rPr>
      <w:sz w:val="20"/>
      <w:szCs w:val="20"/>
    </w:rPr>
  </w:style>
  <w:style w:type="character" w:styleId="ae">
    <w:name w:val="footnote reference"/>
    <w:basedOn w:val="a0"/>
    <w:uiPriority w:val="99"/>
    <w:semiHidden/>
    <w:unhideWhenUsed/>
    <w:rsid w:val="00F40B60"/>
    <w:rPr>
      <w:vertAlign w:val="superscript"/>
    </w:rPr>
  </w:style>
  <w:style w:type="character" w:styleId="af">
    <w:name w:val="annotation reference"/>
    <w:basedOn w:val="a0"/>
    <w:uiPriority w:val="99"/>
    <w:semiHidden/>
    <w:unhideWhenUsed/>
    <w:rsid w:val="00B477C4"/>
    <w:rPr>
      <w:sz w:val="16"/>
      <w:szCs w:val="16"/>
    </w:rPr>
  </w:style>
  <w:style w:type="paragraph" w:styleId="af0">
    <w:name w:val="annotation text"/>
    <w:basedOn w:val="a"/>
    <w:link w:val="af1"/>
    <w:uiPriority w:val="99"/>
    <w:unhideWhenUsed/>
    <w:rsid w:val="00B477C4"/>
    <w:pPr>
      <w:spacing w:line="240" w:lineRule="auto"/>
    </w:pPr>
    <w:rPr>
      <w:sz w:val="20"/>
      <w:szCs w:val="20"/>
    </w:rPr>
  </w:style>
  <w:style w:type="character" w:customStyle="1" w:styleId="af1">
    <w:name w:val="Текст примечания Знак"/>
    <w:basedOn w:val="a0"/>
    <w:link w:val="af0"/>
    <w:uiPriority w:val="99"/>
    <w:rsid w:val="00B477C4"/>
    <w:rPr>
      <w:sz w:val="20"/>
      <w:szCs w:val="20"/>
    </w:rPr>
  </w:style>
  <w:style w:type="paragraph" w:styleId="af2">
    <w:name w:val="annotation subject"/>
    <w:basedOn w:val="af0"/>
    <w:next w:val="af0"/>
    <w:link w:val="af3"/>
    <w:uiPriority w:val="99"/>
    <w:semiHidden/>
    <w:unhideWhenUsed/>
    <w:rsid w:val="00B477C4"/>
    <w:rPr>
      <w:b/>
      <w:bCs/>
    </w:rPr>
  </w:style>
  <w:style w:type="character" w:customStyle="1" w:styleId="af3">
    <w:name w:val="Тема примечания Знак"/>
    <w:basedOn w:val="af1"/>
    <w:link w:val="af2"/>
    <w:uiPriority w:val="99"/>
    <w:semiHidden/>
    <w:rsid w:val="00B477C4"/>
    <w:rPr>
      <w:b/>
      <w:bCs/>
      <w:sz w:val="20"/>
      <w:szCs w:val="20"/>
    </w:rPr>
  </w:style>
  <w:style w:type="paragraph" w:styleId="af4">
    <w:name w:val="Revision"/>
    <w:hidden/>
    <w:uiPriority w:val="99"/>
    <w:semiHidden/>
    <w:rsid w:val="00922C50"/>
    <w:pPr>
      <w:spacing w:after="0" w:line="240" w:lineRule="auto"/>
    </w:pPr>
  </w:style>
  <w:style w:type="character" w:customStyle="1" w:styleId="10">
    <w:name w:val="Заголовок 1 Знак"/>
    <w:basedOn w:val="a0"/>
    <w:link w:val="1"/>
    <w:rsid w:val="008D404B"/>
    <w:rPr>
      <w:rFonts w:ascii="Times New Roman" w:eastAsia="Times New Roman" w:hAnsi="Times New Roman" w:cs="Times New Roman"/>
      <w:b/>
      <w:sz w:val="28"/>
      <w:szCs w:val="28"/>
      <w:lang w:eastAsia="ru-RU"/>
    </w:rPr>
  </w:style>
  <w:style w:type="paragraph" w:styleId="af5">
    <w:name w:val="No Spacing"/>
    <w:link w:val="af6"/>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locked/>
    <w:rsid w:val="00E94631"/>
    <w:rPr>
      <w:rFonts w:ascii="Times New Roman" w:eastAsia="Times New Roman" w:hAnsi="Times New Roman" w:cs="Times New Roman"/>
      <w:sz w:val="24"/>
      <w:szCs w:val="24"/>
      <w:lang w:eastAsia="ru-RU"/>
    </w:rPr>
  </w:style>
  <w:style w:type="paragraph" w:customStyle="1" w:styleId="af7">
    <w:basedOn w:val="a"/>
    <w:next w:val="af8"/>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basedOn w:val="a"/>
    <w:unhideWhenUsed/>
    <w:rsid w:val="00E94631"/>
    <w:rPr>
      <w:rFonts w:ascii="Times New Roman" w:hAnsi="Times New Roman" w:cs="Times New Roman"/>
      <w:sz w:val="24"/>
      <w:szCs w:val="24"/>
    </w:rPr>
  </w:style>
  <w:style w:type="character" w:customStyle="1" w:styleId="af9">
    <w:name w:val="Основной текст_"/>
    <w:link w:val="11"/>
    <w:rsid w:val="00201DD4"/>
    <w:rPr>
      <w:spacing w:val="2"/>
      <w:sz w:val="26"/>
      <w:szCs w:val="26"/>
      <w:shd w:val="clear" w:color="auto" w:fill="FFFFFF"/>
    </w:rPr>
  </w:style>
  <w:style w:type="paragraph" w:customStyle="1" w:styleId="11">
    <w:name w:val="Основной текст1"/>
    <w:basedOn w:val="a"/>
    <w:link w:val="af9"/>
    <w:rsid w:val="00201DD4"/>
    <w:pPr>
      <w:widowControl w:val="0"/>
      <w:shd w:val="clear" w:color="auto" w:fill="FFFFFF"/>
      <w:spacing w:after="0" w:line="646" w:lineRule="exact"/>
      <w:jc w:val="center"/>
    </w:pPr>
    <w:rPr>
      <w:spacing w:val="2"/>
      <w:sz w:val="26"/>
      <w:szCs w:val="26"/>
    </w:rPr>
  </w:style>
  <w:style w:type="character" w:customStyle="1" w:styleId="4">
    <w:name w:val="Основной текст (4)_"/>
    <w:basedOn w:val="a0"/>
    <w:link w:val="40"/>
    <w:rsid w:val="009A4A72"/>
    <w:rPr>
      <w:rFonts w:ascii="Sylfaen" w:eastAsia="Sylfaen" w:hAnsi="Sylfaen" w:cs="Sylfaen"/>
      <w:shd w:val="clear" w:color="auto" w:fill="FFFFFF"/>
    </w:rPr>
  </w:style>
  <w:style w:type="paragraph" w:customStyle="1" w:styleId="40">
    <w:name w:val="Основной текст (4)"/>
    <w:basedOn w:val="a"/>
    <w:link w:val="4"/>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ody Text"/>
    <w:basedOn w:val="a"/>
    <w:link w:val="afb"/>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b">
    <w:name w:val="Основной текст Знак"/>
    <w:basedOn w:val="a0"/>
    <w:link w:val="afa"/>
    <w:rsid w:val="00D76272"/>
    <w:rPr>
      <w:rFonts w:ascii="Times New Roman" w:eastAsia="Times New Roman" w:hAnsi="Times New Roman" w:cs="Times New Roman"/>
      <w:sz w:val="28"/>
      <w:szCs w:val="24"/>
      <w:lang w:eastAsia="ru-RU"/>
    </w:rPr>
  </w:style>
  <w:style w:type="paragraph" w:styleId="2">
    <w:name w:val="Body Text Indent 2"/>
    <w:basedOn w:val="a"/>
    <w:link w:val="20"/>
    <w:uiPriority w:val="99"/>
    <w:semiHidden/>
    <w:unhideWhenUsed/>
    <w:rsid w:val="006144C7"/>
    <w:pPr>
      <w:spacing w:after="120" w:line="480" w:lineRule="auto"/>
      <w:ind w:left="283"/>
    </w:pPr>
  </w:style>
  <w:style w:type="character" w:customStyle="1" w:styleId="20">
    <w:name w:val="Основной текст с отступом 2 Знак"/>
    <w:basedOn w:val="a0"/>
    <w:link w:val="2"/>
    <w:uiPriority w:val="99"/>
    <w:semiHidden/>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c">
    <w:name w:val="Body Text Indent"/>
    <w:basedOn w:val="a"/>
    <w:link w:val="afd"/>
    <w:uiPriority w:val="99"/>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d">
    <w:name w:val="Основной текст с отступом Знак"/>
    <w:basedOn w:val="a0"/>
    <w:link w:val="afc"/>
    <w:uiPriority w:val="99"/>
    <w:rsid w:val="0011105D"/>
    <w:rPr>
      <w:rFonts w:ascii="Times New Roman" w:eastAsia="Times New Roman" w:hAnsi="Times New Roman" w:cs="Times New Roman"/>
      <w:sz w:val="20"/>
      <w:szCs w:val="20"/>
      <w:lang w:eastAsia="ru-RU"/>
    </w:rPr>
  </w:style>
  <w:style w:type="paragraph" w:styleId="afe">
    <w:name w:val="Plain Text"/>
    <w:aliases w:val=" Знак2,Знак2"/>
    <w:basedOn w:val="a"/>
    <w:link w:val="aff"/>
    <w:rsid w:val="0011105D"/>
    <w:pPr>
      <w:spacing w:after="0" w:line="240" w:lineRule="auto"/>
    </w:pPr>
    <w:rPr>
      <w:rFonts w:ascii="Courier New" w:eastAsia="Times New Roman" w:hAnsi="Courier New" w:cs="Times New Roman"/>
      <w:sz w:val="20"/>
      <w:szCs w:val="20"/>
      <w:lang w:eastAsia="ru-RU"/>
    </w:rPr>
  </w:style>
  <w:style w:type="character" w:customStyle="1" w:styleId="aff">
    <w:name w:val="Текст Знак"/>
    <w:aliases w:val=" Знак2 Знак,Знак2 Знак"/>
    <w:basedOn w:val="a0"/>
    <w:link w:val="afe"/>
    <w:rsid w:val="0011105D"/>
    <w:rPr>
      <w:rFonts w:ascii="Courier New" w:eastAsia="Times New Roman" w:hAnsi="Courier New" w:cs="Times New Roman"/>
      <w:sz w:val="20"/>
      <w:szCs w:val="20"/>
      <w:lang w:eastAsia="ru-RU"/>
    </w:rPr>
  </w:style>
  <w:style w:type="paragraph" w:styleId="aff0">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character" w:styleId="aff1">
    <w:name w:val="Strong"/>
    <w:uiPriority w:val="22"/>
    <w:qFormat/>
    <w:rsid w:val="00D21A3F"/>
    <w:rPr>
      <w:b/>
      <w:bCs/>
    </w:rPr>
  </w:style>
  <w:style w:type="paragraph" w:customStyle="1" w:styleId="21">
    <w:name w:val="Основной текст2"/>
    <w:basedOn w:val="a"/>
    <w:rsid w:val="00D21A3F"/>
    <w:pPr>
      <w:widowControl w:val="0"/>
      <w:shd w:val="clear" w:color="auto" w:fill="FFFFFF"/>
      <w:spacing w:after="0" w:line="643" w:lineRule="exact"/>
      <w:jc w:val="center"/>
    </w:pPr>
    <w:rPr>
      <w:rFonts w:ascii="Times New Roman" w:eastAsia="Times New Roman" w:hAnsi="Times New Roman" w:cs="Times New Roman"/>
      <w:color w:val="000000"/>
      <w:sz w:val="27"/>
      <w:szCs w:val="27"/>
      <w:lang w:eastAsia="ru-RU"/>
    </w:rPr>
  </w:style>
  <w:style w:type="character" w:customStyle="1" w:styleId="13">
    <w:name w:val="Заголовок №1_"/>
    <w:basedOn w:val="a0"/>
    <w:link w:val="14"/>
    <w:rsid w:val="00D21A3F"/>
    <w:rPr>
      <w:rFonts w:ascii="Times New Roman" w:eastAsia="Times New Roman" w:hAnsi="Times New Roman" w:cs="Times New Roman"/>
      <w:b/>
      <w:bCs/>
      <w:sz w:val="27"/>
      <w:szCs w:val="27"/>
      <w:shd w:val="clear" w:color="auto" w:fill="FFFFFF"/>
    </w:rPr>
  </w:style>
  <w:style w:type="paragraph" w:customStyle="1" w:styleId="14">
    <w:name w:val="Заголовок №1"/>
    <w:basedOn w:val="a"/>
    <w:link w:val="13"/>
    <w:rsid w:val="00D21A3F"/>
    <w:pPr>
      <w:widowControl w:val="0"/>
      <w:shd w:val="clear" w:color="auto" w:fill="FFFFFF"/>
      <w:spacing w:before="300" w:after="0" w:line="643" w:lineRule="exact"/>
      <w:ind w:hanging="3480"/>
      <w:outlineLvl w:val="0"/>
    </w:pPr>
    <w:rPr>
      <w:rFonts w:ascii="Times New Roman" w:eastAsia="Times New Roman" w:hAnsi="Times New Roman" w:cs="Times New Roman"/>
      <w:b/>
      <w:bCs/>
      <w:sz w:val="27"/>
      <w:szCs w:val="27"/>
    </w:rPr>
  </w:style>
  <w:style w:type="character" w:customStyle="1" w:styleId="aff2">
    <w:name w:val="Основной текст + Полужирный"/>
    <w:basedOn w:val="a0"/>
    <w:rsid w:val="00D21A3F"/>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22">
    <w:name w:val="Основной текст (2)_"/>
    <w:basedOn w:val="a0"/>
    <w:link w:val="23"/>
    <w:rsid w:val="00D21A3F"/>
    <w:rPr>
      <w:rFonts w:ascii="Times New Roman" w:eastAsia="Times New Roman" w:hAnsi="Times New Roman" w:cs="Times New Roman"/>
      <w:b/>
      <w:bCs/>
      <w:sz w:val="27"/>
      <w:szCs w:val="27"/>
      <w:shd w:val="clear" w:color="auto" w:fill="FFFFFF"/>
    </w:rPr>
  </w:style>
  <w:style w:type="paragraph" w:customStyle="1" w:styleId="23">
    <w:name w:val="Основной текст (2)"/>
    <w:basedOn w:val="a"/>
    <w:link w:val="22"/>
    <w:rsid w:val="00D21A3F"/>
    <w:pPr>
      <w:widowControl w:val="0"/>
      <w:shd w:val="clear" w:color="auto" w:fill="FFFFFF"/>
      <w:spacing w:before="780" w:after="0" w:line="317" w:lineRule="exact"/>
    </w:pPr>
    <w:rPr>
      <w:rFonts w:ascii="Times New Roman" w:eastAsia="Times New Roman" w:hAnsi="Times New Roman" w:cs="Times New Roman"/>
      <w:b/>
      <w:bCs/>
      <w:sz w:val="27"/>
      <w:szCs w:val="27"/>
    </w:rPr>
  </w:style>
  <w:style w:type="character" w:customStyle="1" w:styleId="3">
    <w:name w:val="Основной текст (3)_"/>
    <w:basedOn w:val="a0"/>
    <w:link w:val="30"/>
    <w:rsid w:val="00D21A3F"/>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rsid w:val="00D21A3F"/>
    <w:pPr>
      <w:widowControl w:val="0"/>
      <w:shd w:val="clear" w:color="auto" w:fill="FFFFFF"/>
      <w:spacing w:after="360" w:line="250" w:lineRule="exact"/>
      <w:jc w:val="right"/>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4B0EB33F7DA949723FB446E8903723633C081440272BE61C900B5F3B6CF180C7A88AE75E2rERCF" TargetMode="External"/><Relationship Id="rId18" Type="http://schemas.openxmlformats.org/officeDocument/2006/relationships/hyperlink" Target="http://www.torgi.gov.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4B0EB33F7DA949723FB446E8903723633C081440272BE61C900B5F3B6CF180C7A88AE74EBrEREF" TargetMode="External"/><Relationship Id="rId7" Type="http://schemas.openxmlformats.org/officeDocument/2006/relationships/endnotes" Target="endnotes.xml"/><Relationship Id="rId12" Type="http://schemas.openxmlformats.org/officeDocument/2006/relationships/hyperlink" Target="consultantplus://offline/ref=54B0EB33F7DA949723FB446E8903723633C081440272BE61C900B5F3B6CF180C7A88AE75E3rER5F" TargetMode="Externa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DC6019B7323F9A16DE388ECBDCB6078E1A346E6EAC7668D3E5239F1CF309B5C996165889472DBQ8cFN" TargetMode="External"/><Relationship Id="rId20" Type="http://schemas.openxmlformats.org/officeDocument/2006/relationships/hyperlink" Target="consultantplus://offline/ref=54B0EB33F7DA949723FB446E8903723633C081440272BE61C900B5F3B6CF180C7A88AE75E2rERC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3.jpeg"/><Relationship Id="rId10" Type="http://schemas.openxmlformats.org/officeDocument/2006/relationships/hyperlink" Target="http://www.torgi.gov.ru" TargetMode="External"/><Relationship Id="rId19" Type="http://schemas.openxmlformats.org/officeDocument/2006/relationships/hyperlink" Target="consultantplus://offline/ref=54B0EB33F7DA949723FB446E8903723633C081440272BE61C900B5F3B6CF180C7A88AE75E3rER5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54B0EB33F7DA949723FB446E8903723633C081440272BE61C900B5F3B6CF180C7A88AE74EBrEREF" TargetMode="External"/><Relationship Id="rId22" Type="http://schemas.openxmlformats.org/officeDocument/2006/relationships/hyperlink" Target="consultantplus://offline/ref=1DC6019B7323F9A16DE388ECBDCB6078E1A346E6EAC7668D3E5239F1CF309B5C996165889472DBQ8c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17595</Words>
  <Characters>100298</Characters>
  <Application>Microsoft Office Word</Application>
  <DocSecurity>0</DocSecurity>
  <Lines>835</Lines>
  <Paragraphs>235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30</cp:revision>
  <cp:lastPrinted>2025-01-21T10:31:00Z</cp:lastPrinted>
  <dcterms:created xsi:type="dcterms:W3CDTF">2024-04-26T06:17:00Z</dcterms:created>
  <dcterms:modified xsi:type="dcterms:W3CDTF">2025-01-21T10:31:00Z</dcterms:modified>
</cp:coreProperties>
</file>